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F0AEE" w14:textId="0B00A6E6" w:rsidR="00790C14" w:rsidRPr="00C75CBE" w:rsidRDefault="00AF7D3D" w:rsidP="005725C3">
      <w:pPr>
        <w:tabs>
          <w:tab w:val="center" w:pos="4536"/>
          <w:tab w:val="right" w:pos="7938"/>
          <w:tab w:val="right" w:pos="9639"/>
        </w:tabs>
        <w:spacing w:line="276" w:lineRule="auto"/>
        <w:ind w:right="2"/>
        <w:rPr>
          <w:b/>
          <w:bCs/>
          <w:sz w:val="28"/>
          <w:lang w:val="en-US"/>
        </w:rPr>
      </w:pPr>
      <w:r>
        <w:rPr>
          <w:b/>
          <w:bCs/>
          <w:sz w:val="28"/>
        </w:rPr>
        <w:t>3GPP TSG RAN WG1 #110</w:t>
      </w:r>
      <w:r w:rsidR="00790C14" w:rsidRPr="00C75CBE">
        <w:rPr>
          <w:b/>
          <w:bCs/>
          <w:sz w:val="28"/>
        </w:rPr>
        <w:t>-e</w:t>
      </w:r>
      <w:r w:rsidR="00790C14" w:rsidRPr="00C75CBE">
        <w:rPr>
          <w:b/>
          <w:bCs/>
          <w:sz w:val="28"/>
        </w:rPr>
        <w:tab/>
      </w:r>
      <w:r w:rsidR="00790C14" w:rsidRPr="00C75CBE">
        <w:rPr>
          <w:b/>
          <w:bCs/>
          <w:sz w:val="28"/>
        </w:rPr>
        <w:tab/>
      </w:r>
      <w:r w:rsidR="00790C14" w:rsidRPr="00C75CBE">
        <w:rPr>
          <w:b/>
          <w:bCs/>
          <w:sz w:val="28"/>
        </w:rPr>
        <w:tab/>
      </w:r>
      <w:r w:rsidR="001E34BF" w:rsidRPr="001E34BF">
        <w:rPr>
          <w:b/>
          <w:bCs/>
          <w:sz w:val="28"/>
        </w:rPr>
        <w:t>R1-2206819</w:t>
      </w:r>
      <w:r w:rsidR="001E34BF" w:rsidRPr="001E34BF" w:rsidDel="001E34BF">
        <w:rPr>
          <w:b/>
          <w:bCs/>
          <w:sz w:val="28"/>
        </w:rPr>
        <w:t xml:space="preserve"> </w:t>
      </w:r>
    </w:p>
    <w:p w14:paraId="71F34252" w14:textId="77777777" w:rsidR="00790C14" w:rsidRPr="00C75CBE" w:rsidRDefault="00AD0B04" w:rsidP="005725C3">
      <w:pPr>
        <w:tabs>
          <w:tab w:val="center" w:pos="4536"/>
          <w:tab w:val="right" w:pos="9072"/>
        </w:tabs>
        <w:spacing w:line="276" w:lineRule="auto"/>
        <w:rPr>
          <w:rFonts w:eastAsia="MS Mincho"/>
          <w:b/>
          <w:bCs/>
          <w:sz w:val="28"/>
          <w:lang w:eastAsia="ja-JP"/>
        </w:rPr>
      </w:pPr>
      <w:r w:rsidRPr="00C75CBE">
        <w:rPr>
          <w:rFonts w:eastAsia="MS Mincho"/>
          <w:b/>
          <w:bCs/>
          <w:sz w:val="28"/>
          <w:lang w:eastAsia="ja-JP"/>
        </w:rPr>
        <w:t>August</w:t>
      </w:r>
      <w:r w:rsidR="00790C14" w:rsidRPr="00C75CBE">
        <w:rPr>
          <w:rFonts w:eastAsia="MS Mincho"/>
          <w:b/>
          <w:bCs/>
          <w:sz w:val="28"/>
          <w:lang w:eastAsia="ja-JP"/>
        </w:rPr>
        <w:t xml:space="preserve"> </w:t>
      </w:r>
      <w:r w:rsidRPr="00C75CBE">
        <w:rPr>
          <w:rFonts w:eastAsia="MS Mincho"/>
          <w:b/>
          <w:bCs/>
          <w:sz w:val="28"/>
          <w:lang w:eastAsia="ja-JP"/>
        </w:rPr>
        <w:t>22</w:t>
      </w:r>
      <w:r w:rsidRPr="00C75CBE">
        <w:rPr>
          <w:rFonts w:eastAsia="MS Mincho"/>
          <w:b/>
          <w:bCs/>
          <w:sz w:val="28"/>
          <w:vertAlign w:val="superscript"/>
          <w:lang w:eastAsia="ja-JP"/>
        </w:rPr>
        <w:t>nd</w:t>
      </w:r>
      <w:r w:rsidR="00790C14" w:rsidRPr="00C75CBE">
        <w:rPr>
          <w:rFonts w:eastAsia="MS Mincho"/>
          <w:b/>
          <w:bCs/>
          <w:sz w:val="28"/>
          <w:lang w:eastAsia="ja-JP"/>
        </w:rPr>
        <w:t xml:space="preserve">– </w:t>
      </w:r>
      <w:r w:rsidRPr="00C75CBE">
        <w:rPr>
          <w:rFonts w:eastAsia="MS Mincho"/>
          <w:b/>
          <w:bCs/>
          <w:sz w:val="28"/>
          <w:lang w:eastAsia="ja-JP"/>
        </w:rPr>
        <w:t>August</w:t>
      </w:r>
      <w:r w:rsidR="00790C14" w:rsidRPr="00C75CBE">
        <w:rPr>
          <w:rFonts w:eastAsia="MS Mincho"/>
          <w:b/>
          <w:bCs/>
          <w:sz w:val="28"/>
          <w:lang w:eastAsia="ja-JP"/>
        </w:rPr>
        <w:t xml:space="preserve"> 2</w:t>
      </w:r>
      <w:r w:rsidRPr="00C75CBE">
        <w:rPr>
          <w:rFonts w:eastAsia="MS Mincho"/>
          <w:b/>
          <w:bCs/>
          <w:sz w:val="28"/>
          <w:lang w:eastAsia="ja-JP"/>
        </w:rPr>
        <w:t>6</w:t>
      </w:r>
      <w:r w:rsidR="00790C14" w:rsidRPr="00C75CBE">
        <w:rPr>
          <w:rFonts w:eastAsia="MS Mincho"/>
          <w:b/>
          <w:bCs/>
          <w:sz w:val="28"/>
          <w:vertAlign w:val="superscript"/>
          <w:lang w:eastAsia="ja-JP"/>
        </w:rPr>
        <w:t>th</w:t>
      </w:r>
      <w:r w:rsidR="00790C14" w:rsidRPr="00C75CBE">
        <w:rPr>
          <w:rFonts w:eastAsia="MS Mincho"/>
          <w:b/>
          <w:bCs/>
          <w:sz w:val="28"/>
          <w:lang w:eastAsia="ja-JP"/>
        </w:rPr>
        <w:t>, 2022</w:t>
      </w:r>
    </w:p>
    <w:p w14:paraId="1C44395B" w14:textId="77777777" w:rsidR="00790C14" w:rsidRPr="00C75CBE" w:rsidRDefault="00790C14" w:rsidP="005725C3">
      <w:pPr>
        <w:tabs>
          <w:tab w:val="center" w:pos="4536"/>
          <w:tab w:val="right" w:pos="9072"/>
        </w:tabs>
        <w:spacing w:line="276" w:lineRule="auto"/>
        <w:rPr>
          <w:rFonts w:eastAsia="MS Mincho"/>
          <w:b/>
          <w:bCs/>
          <w:sz w:val="28"/>
          <w:lang w:eastAsia="ja-JP"/>
        </w:rPr>
      </w:pPr>
    </w:p>
    <w:p w14:paraId="00590B64" w14:textId="77777777" w:rsidR="00790C14" w:rsidRPr="00C75CBE" w:rsidRDefault="00790C14" w:rsidP="005725C3">
      <w:pPr>
        <w:tabs>
          <w:tab w:val="left" w:pos="1985"/>
        </w:tabs>
        <w:spacing w:line="276" w:lineRule="auto"/>
        <w:ind w:left="1982" w:hangingChars="826" w:hanging="1982"/>
        <w:rPr>
          <w:sz w:val="24"/>
        </w:rPr>
      </w:pPr>
      <w:r w:rsidRPr="00C75CBE">
        <w:rPr>
          <w:b/>
          <w:sz w:val="24"/>
        </w:rPr>
        <w:t>Agenda item:</w:t>
      </w:r>
      <w:r w:rsidRPr="00C75CBE">
        <w:rPr>
          <w:b/>
          <w:sz w:val="24"/>
        </w:rPr>
        <w:tab/>
      </w:r>
      <w:bookmarkStart w:id="0" w:name="Source"/>
      <w:bookmarkEnd w:id="0"/>
      <w:r w:rsidRPr="00C75CBE">
        <w:rPr>
          <w:sz w:val="24"/>
        </w:rPr>
        <w:t>9.2.</w:t>
      </w:r>
      <w:r w:rsidR="00CB15B1" w:rsidRPr="00C75CBE">
        <w:rPr>
          <w:sz w:val="24"/>
        </w:rPr>
        <w:t>1</w:t>
      </w:r>
    </w:p>
    <w:p w14:paraId="731698B2" w14:textId="77777777" w:rsidR="00790C14" w:rsidRPr="00C75CBE" w:rsidRDefault="00790C14" w:rsidP="005725C3">
      <w:pPr>
        <w:tabs>
          <w:tab w:val="left" w:pos="1985"/>
        </w:tabs>
        <w:spacing w:line="276" w:lineRule="auto"/>
        <w:ind w:left="1982" w:hangingChars="826" w:hanging="1982"/>
        <w:rPr>
          <w:sz w:val="24"/>
        </w:rPr>
      </w:pPr>
      <w:r w:rsidRPr="00C75CBE">
        <w:rPr>
          <w:b/>
          <w:sz w:val="24"/>
        </w:rPr>
        <w:t>Source:</w:t>
      </w:r>
      <w:r w:rsidRPr="00C75CBE">
        <w:rPr>
          <w:b/>
          <w:sz w:val="24"/>
        </w:rPr>
        <w:tab/>
      </w:r>
      <w:r w:rsidRPr="00C75CBE">
        <w:rPr>
          <w:sz w:val="24"/>
        </w:rPr>
        <w:t>Samsung</w:t>
      </w:r>
      <w:bookmarkStart w:id="1" w:name="_GoBack"/>
      <w:bookmarkEnd w:id="1"/>
    </w:p>
    <w:p w14:paraId="44ECECA9" w14:textId="77103B47" w:rsidR="00F94612" w:rsidRPr="00C75CBE" w:rsidRDefault="00790C14" w:rsidP="005725C3">
      <w:pPr>
        <w:tabs>
          <w:tab w:val="left" w:pos="1985"/>
        </w:tabs>
        <w:spacing w:line="276" w:lineRule="auto"/>
        <w:ind w:left="1982" w:hangingChars="826" w:hanging="1982"/>
        <w:rPr>
          <w:sz w:val="24"/>
        </w:rPr>
      </w:pPr>
      <w:r w:rsidRPr="00C75CBE">
        <w:rPr>
          <w:b/>
          <w:sz w:val="24"/>
        </w:rPr>
        <w:t>Title:</w:t>
      </w:r>
      <w:r w:rsidRPr="00C75CBE">
        <w:rPr>
          <w:b/>
          <w:sz w:val="24"/>
        </w:rPr>
        <w:tab/>
      </w:r>
      <w:r w:rsidR="00CB15B1" w:rsidRPr="00C75CBE">
        <w:rPr>
          <w:sz w:val="24"/>
        </w:rPr>
        <w:t xml:space="preserve">General aspects of AI ML framework and evaluation </w:t>
      </w:r>
      <w:r w:rsidR="00915FF0" w:rsidRPr="00C75CBE">
        <w:rPr>
          <w:sz w:val="24"/>
        </w:rPr>
        <w:t>methodology</w:t>
      </w:r>
    </w:p>
    <w:p w14:paraId="503FEB55" w14:textId="77777777" w:rsidR="00790C14" w:rsidRPr="00C75CBE" w:rsidRDefault="00790C14" w:rsidP="005725C3">
      <w:pPr>
        <w:tabs>
          <w:tab w:val="left" w:pos="1985"/>
        </w:tabs>
        <w:spacing w:line="276" w:lineRule="auto"/>
        <w:ind w:left="1982" w:hangingChars="826" w:hanging="1982"/>
        <w:rPr>
          <w:sz w:val="24"/>
        </w:rPr>
      </w:pPr>
      <w:r w:rsidRPr="00C75CBE">
        <w:rPr>
          <w:b/>
          <w:sz w:val="24"/>
        </w:rPr>
        <w:t>Document for:</w:t>
      </w:r>
      <w:r w:rsidRPr="00C75CBE">
        <w:rPr>
          <w:b/>
          <w:sz w:val="24"/>
        </w:rPr>
        <w:tab/>
      </w:r>
      <w:r w:rsidRPr="00C75CBE">
        <w:rPr>
          <w:sz w:val="24"/>
        </w:rPr>
        <w:t>Discussion and Decision</w:t>
      </w:r>
    </w:p>
    <w:p w14:paraId="3F33F0D9" w14:textId="77777777" w:rsidR="00790C14" w:rsidRPr="00C75CBE" w:rsidRDefault="00790C14" w:rsidP="005725C3">
      <w:pPr>
        <w:pStyle w:val="Heading1"/>
        <w:keepLines/>
        <w:numPr>
          <w:ilvl w:val="0"/>
          <w:numId w:val="25"/>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t>Introduction</w:t>
      </w:r>
    </w:p>
    <w:p w14:paraId="46AB8DEC" w14:textId="77777777" w:rsidR="00790C14" w:rsidRPr="009B22F1" w:rsidRDefault="00790C14" w:rsidP="005725C3">
      <w:pPr>
        <w:spacing w:before="180" w:after="240" w:line="276" w:lineRule="auto"/>
        <w:jc w:val="both"/>
        <w:rPr>
          <w:lang w:val="en-US"/>
        </w:rPr>
      </w:pPr>
      <w:r w:rsidRPr="009B22F1">
        <w:rPr>
          <w:lang w:val="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90C14" w:rsidRPr="009B22F1" w14:paraId="18398F4B" w14:textId="77777777" w:rsidTr="00A6769C">
        <w:tc>
          <w:tcPr>
            <w:tcW w:w="9629" w:type="dxa"/>
            <w:shd w:val="clear" w:color="auto" w:fill="auto"/>
          </w:tcPr>
          <w:p w14:paraId="3E706F73" w14:textId="77777777" w:rsidR="00790C14" w:rsidRPr="009B22F1" w:rsidRDefault="00790C14" w:rsidP="005725C3">
            <w:pPr>
              <w:spacing w:line="276" w:lineRule="auto"/>
              <w:rPr>
                <w:bCs/>
              </w:rPr>
            </w:pPr>
            <w:r w:rsidRPr="009B22F1">
              <w:rPr>
                <w:bCs/>
              </w:rPr>
              <w:t>AI/ML model, terminology and description to identify common and specific characteristics for framework investigations:</w:t>
            </w:r>
          </w:p>
          <w:p w14:paraId="7A706B03" w14:textId="77777777" w:rsidR="00790C14" w:rsidRPr="009B22F1" w:rsidRDefault="00790C14" w:rsidP="005725C3">
            <w:pPr>
              <w:numPr>
                <w:ilvl w:val="0"/>
                <w:numId w:val="19"/>
              </w:numPr>
              <w:overflowPunct w:val="0"/>
              <w:autoSpaceDE w:val="0"/>
              <w:autoSpaceDN w:val="0"/>
              <w:adjustRightInd w:val="0"/>
              <w:spacing w:line="276" w:lineRule="auto"/>
              <w:textAlignment w:val="baseline"/>
              <w:rPr>
                <w:bCs/>
              </w:rPr>
            </w:pPr>
            <w:r w:rsidRPr="009B22F1">
              <w:rPr>
                <w:bCs/>
              </w:rPr>
              <w:t>Characterize the defining stages of AI/ML related algorithms and associated complexity:</w:t>
            </w:r>
          </w:p>
          <w:p w14:paraId="45C642EF" w14:textId="77777777" w:rsidR="00790C14" w:rsidRPr="009B22F1" w:rsidRDefault="00790C14" w:rsidP="005725C3">
            <w:pPr>
              <w:numPr>
                <w:ilvl w:val="1"/>
                <w:numId w:val="19"/>
              </w:numPr>
              <w:overflowPunct w:val="0"/>
              <w:autoSpaceDE w:val="0"/>
              <w:autoSpaceDN w:val="0"/>
              <w:adjustRightInd w:val="0"/>
              <w:spacing w:line="276" w:lineRule="auto"/>
              <w:textAlignment w:val="baseline"/>
              <w:rPr>
                <w:bCs/>
              </w:rPr>
            </w:pPr>
            <w:r w:rsidRPr="009B22F1">
              <w:rPr>
                <w:bCs/>
              </w:rPr>
              <w:t xml:space="preserve">Model generation, e.g., model training (including input/output, pre-/post-process, online/offline as applicable), model validation, model testing, as applicable </w:t>
            </w:r>
          </w:p>
          <w:p w14:paraId="62029394" w14:textId="77777777" w:rsidR="00790C14" w:rsidRPr="009B22F1" w:rsidRDefault="00790C14" w:rsidP="005725C3">
            <w:pPr>
              <w:numPr>
                <w:ilvl w:val="1"/>
                <w:numId w:val="19"/>
              </w:numPr>
              <w:overflowPunct w:val="0"/>
              <w:autoSpaceDE w:val="0"/>
              <w:autoSpaceDN w:val="0"/>
              <w:adjustRightInd w:val="0"/>
              <w:spacing w:line="276" w:lineRule="auto"/>
              <w:textAlignment w:val="baseline"/>
              <w:rPr>
                <w:bCs/>
              </w:rPr>
            </w:pPr>
            <w:r w:rsidRPr="009B22F1">
              <w:rPr>
                <w:bCs/>
              </w:rPr>
              <w:t>Inference operation, e.g., input/output, pre-/post-process, as applicable</w:t>
            </w:r>
          </w:p>
          <w:p w14:paraId="17E47CEB" w14:textId="77777777" w:rsidR="00790C14" w:rsidRPr="009B22F1" w:rsidRDefault="00790C14" w:rsidP="005725C3">
            <w:pPr>
              <w:numPr>
                <w:ilvl w:val="0"/>
                <w:numId w:val="19"/>
              </w:numPr>
              <w:overflowPunct w:val="0"/>
              <w:autoSpaceDE w:val="0"/>
              <w:autoSpaceDN w:val="0"/>
              <w:adjustRightInd w:val="0"/>
              <w:spacing w:line="276" w:lineRule="auto"/>
              <w:textAlignment w:val="baseline"/>
              <w:rPr>
                <w:bCs/>
              </w:rPr>
            </w:pPr>
            <w:r w:rsidRPr="009B22F1">
              <w:rPr>
                <w:bCs/>
              </w:rPr>
              <w:t xml:space="preserve">Identify various levels of collaboration between UE and gNB pertinent to the selected use cases, e.g., </w:t>
            </w:r>
          </w:p>
          <w:p w14:paraId="33990948" w14:textId="77777777" w:rsidR="00790C14" w:rsidRPr="009B22F1" w:rsidRDefault="00790C14" w:rsidP="005725C3">
            <w:pPr>
              <w:numPr>
                <w:ilvl w:val="1"/>
                <w:numId w:val="19"/>
              </w:numPr>
              <w:overflowPunct w:val="0"/>
              <w:autoSpaceDE w:val="0"/>
              <w:autoSpaceDN w:val="0"/>
              <w:adjustRightInd w:val="0"/>
              <w:spacing w:line="276" w:lineRule="auto"/>
              <w:textAlignment w:val="baseline"/>
              <w:rPr>
                <w:bCs/>
              </w:rPr>
            </w:pPr>
            <w:r w:rsidRPr="009B22F1">
              <w:rPr>
                <w:bCs/>
              </w:rPr>
              <w:t>No collaboration: implementation-based only AI/ML algorithms without information exchange [for comparison purposes]</w:t>
            </w:r>
          </w:p>
          <w:p w14:paraId="1105D4B1" w14:textId="77777777" w:rsidR="00790C14" w:rsidRPr="009B22F1" w:rsidRDefault="00790C14" w:rsidP="005725C3">
            <w:pPr>
              <w:numPr>
                <w:ilvl w:val="1"/>
                <w:numId w:val="19"/>
              </w:numPr>
              <w:overflowPunct w:val="0"/>
              <w:autoSpaceDE w:val="0"/>
              <w:autoSpaceDN w:val="0"/>
              <w:adjustRightInd w:val="0"/>
              <w:spacing w:line="276" w:lineRule="auto"/>
              <w:textAlignment w:val="baseline"/>
              <w:rPr>
                <w:bCs/>
              </w:rPr>
            </w:pPr>
            <w:r w:rsidRPr="009B22F1">
              <w:rPr>
                <w:bCs/>
              </w:rPr>
              <w:t xml:space="preserve">Various levels of UE/gNB collaboration targeting at separate or joint ML operation. </w:t>
            </w:r>
          </w:p>
          <w:p w14:paraId="27BD535C" w14:textId="77777777" w:rsidR="00790C14" w:rsidRPr="009B22F1" w:rsidRDefault="00790C14" w:rsidP="005725C3">
            <w:pPr>
              <w:numPr>
                <w:ilvl w:val="0"/>
                <w:numId w:val="19"/>
              </w:numPr>
              <w:overflowPunct w:val="0"/>
              <w:autoSpaceDE w:val="0"/>
              <w:autoSpaceDN w:val="0"/>
              <w:adjustRightInd w:val="0"/>
              <w:spacing w:line="276" w:lineRule="auto"/>
              <w:textAlignment w:val="baseline"/>
              <w:rPr>
                <w:bCs/>
              </w:rPr>
            </w:pPr>
            <w:r w:rsidRPr="009B22F1">
              <w:rPr>
                <w:bCs/>
              </w:rPr>
              <w:t>Characterize lifecycle management of AI/ML model: e.g.,  model training, model deployment , model inference, model monitoring, model updating</w:t>
            </w:r>
          </w:p>
          <w:p w14:paraId="2533A7B9" w14:textId="77777777" w:rsidR="00790C14" w:rsidRPr="009B22F1" w:rsidRDefault="00790C14" w:rsidP="005725C3">
            <w:pPr>
              <w:numPr>
                <w:ilvl w:val="0"/>
                <w:numId w:val="19"/>
              </w:numPr>
              <w:overflowPunct w:val="0"/>
              <w:autoSpaceDE w:val="0"/>
              <w:autoSpaceDN w:val="0"/>
              <w:adjustRightInd w:val="0"/>
              <w:spacing w:line="276" w:lineRule="auto"/>
              <w:textAlignment w:val="baseline"/>
              <w:rPr>
                <w:bCs/>
              </w:rPr>
            </w:pPr>
            <w:r w:rsidRPr="009B22F1">
              <w:rPr>
                <w:bCs/>
              </w:rPr>
              <w:t xml:space="preserve">Dataset(s) for training, validation, testing, and inference </w:t>
            </w:r>
          </w:p>
          <w:p w14:paraId="49B619A1" w14:textId="77777777" w:rsidR="00790C14" w:rsidRPr="009B22F1" w:rsidRDefault="00790C14" w:rsidP="005725C3">
            <w:pPr>
              <w:numPr>
                <w:ilvl w:val="0"/>
                <w:numId w:val="19"/>
              </w:numPr>
              <w:overflowPunct w:val="0"/>
              <w:autoSpaceDE w:val="0"/>
              <w:autoSpaceDN w:val="0"/>
              <w:adjustRightInd w:val="0"/>
              <w:spacing w:line="276" w:lineRule="auto"/>
              <w:textAlignment w:val="baseline"/>
              <w:rPr>
                <w:bCs/>
              </w:rPr>
            </w:pPr>
            <w:r w:rsidRPr="009B22F1">
              <w:rPr>
                <w:bCs/>
              </w:rPr>
              <w:t>Identify common notation and terminology for AI/ML related functions, procedures and interfaces</w:t>
            </w:r>
          </w:p>
          <w:p w14:paraId="6A0222E2" w14:textId="77777777" w:rsidR="00790C14" w:rsidRPr="009B22F1" w:rsidRDefault="00790C14" w:rsidP="005725C3">
            <w:pPr>
              <w:numPr>
                <w:ilvl w:val="0"/>
                <w:numId w:val="19"/>
              </w:numPr>
              <w:overflowPunct w:val="0"/>
              <w:autoSpaceDE w:val="0"/>
              <w:autoSpaceDN w:val="0"/>
              <w:adjustRightInd w:val="0"/>
              <w:spacing w:line="276" w:lineRule="auto"/>
              <w:textAlignment w:val="baseline"/>
              <w:rPr>
                <w:bCs/>
              </w:rPr>
            </w:pPr>
            <w:r w:rsidRPr="009B22F1">
              <w:rPr>
                <w:bCs/>
              </w:rPr>
              <w:t xml:space="preserve">Note: Consider the work done for </w:t>
            </w:r>
            <w:r w:rsidRPr="009B22F1">
              <w:rPr>
                <w:bCs/>
                <w:i/>
                <w:iCs/>
              </w:rPr>
              <w:t>FS_NR_ENDC_data_collect</w:t>
            </w:r>
            <w:r w:rsidRPr="009B22F1">
              <w:rPr>
                <w:bCs/>
              </w:rPr>
              <w:t xml:space="preserve"> when appropriate</w:t>
            </w:r>
          </w:p>
          <w:p w14:paraId="6F01196E" w14:textId="77777777" w:rsidR="00790C14" w:rsidRPr="009B22F1" w:rsidRDefault="00790C14" w:rsidP="005725C3">
            <w:pPr>
              <w:spacing w:line="276" w:lineRule="auto"/>
              <w:rPr>
                <w:bCs/>
              </w:rPr>
            </w:pPr>
          </w:p>
        </w:tc>
      </w:tr>
    </w:tbl>
    <w:p w14:paraId="733AED4F" w14:textId="77777777" w:rsidR="00AD0B04" w:rsidRPr="009B22F1" w:rsidRDefault="00AD0B04" w:rsidP="005725C3">
      <w:pPr>
        <w:spacing w:before="240" w:after="160" w:line="276" w:lineRule="auto"/>
        <w:ind w:right="-99"/>
        <w:rPr>
          <w:lang w:eastAsia="ko-KR"/>
        </w:rPr>
      </w:pPr>
      <w:r w:rsidRPr="009B22F1">
        <w:rPr>
          <w:lang w:eastAsia="ko-KR"/>
        </w:rPr>
        <w:t xml:space="preserve">Furthermore, in the first RAN 1 meeting, i.e., RAN1#109-e, some basic terminologies are defined. Moreover, an initial categorization for </w:t>
      </w:r>
      <w:r w:rsidR="00E674CE" w:rsidRPr="009B22F1">
        <w:rPr>
          <w:lang w:eastAsia="ko-KR"/>
        </w:rPr>
        <w:t xml:space="preserve">network-UE </w:t>
      </w:r>
      <w:r w:rsidRPr="009B22F1">
        <w:rPr>
          <w:lang w:eastAsia="ko-KR"/>
        </w:rPr>
        <w:t xml:space="preserve">collaboration levels is provided.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3520" w:rsidRPr="009B22F1" w14:paraId="5A6728F1" w14:textId="77777777" w:rsidTr="006D6217">
        <w:tc>
          <w:tcPr>
            <w:tcW w:w="9629" w:type="dxa"/>
            <w:shd w:val="clear" w:color="auto" w:fill="auto"/>
          </w:tcPr>
          <w:p w14:paraId="36AEF153" w14:textId="77777777" w:rsidR="00963520" w:rsidRPr="00C75CBE" w:rsidRDefault="00963520" w:rsidP="00963520">
            <w:pPr>
              <w:rPr>
                <w:rFonts w:eastAsia="Batang"/>
                <w:szCs w:val="24"/>
                <w:highlight w:val="green"/>
              </w:rPr>
            </w:pPr>
            <w:r w:rsidRPr="00C75CBE">
              <w:rPr>
                <w:rFonts w:eastAsia="Batang"/>
                <w:szCs w:val="24"/>
                <w:highlight w:val="green"/>
              </w:rPr>
              <w:t>Agreement</w:t>
            </w:r>
          </w:p>
          <w:p w14:paraId="706CE048" w14:textId="77777777" w:rsidR="00963520" w:rsidRPr="00C75CBE" w:rsidRDefault="00963520" w:rsidP="00963520">
            <w:pPr>
              <w:shd w:val="clear" w:color="auto" w:fill="FFFFFF"/>
              <w:spacing w:before="120"/>
              <w:rPr>
                <w:rFonts w:eastAsia="Times New Roman"/>
                <w:szCs w:val="24"/>
              </w:rPr>
            </w:pPr>
            <w:r w:rsidRPr="00C75CBE">
              <w:rPr>
                <w:rFonts w:eastAsia="Times New Roman"/>
                <w:szCs w:val="24"/>
              </w:rPr>
              <w:t>Take the following network-UE collaboration levels as one aspect for defining collaboration levels</w:t>
            </w:r>
          </w:p>
          <w:p w14:paraId="1BE50FE9" w14:textId="77777777" w:rsidR="00963520" w:rsidRPr="00C75CBE" w:rsidRDefault="00963520" w:rsidP="00963520">
            <w:pPr>
              <w:numPr>
                <w:ilvl w:val="0"/>
                <w:numId w:val="28"/>
              </w:numPr>
              <w:shd w:val="clear" w:color="auto" w:fill="FFFFFF"/>
              <w:rPr>
                <w:rFonts w:eastAsia="Batang"/>
                <w:szCs w:val="24"/>
              </w:rPr>
            </w:pPr>
            <w:r w:rsidRPr="00C75CBE">
              <w:rPr>
                <w:rFonts w:eastAsia="Times New Roman"/>
                <w:szCs w:val="24"/>
              </w:rPr>
              <w:t>Level x: No collaboration</w:t>
            </w:r>
          </w:p>
          <w:p w14:paraId="3DA02AE5" w14:textId="77777777" w:rsidR="00963520" w:rsidRPr="00C75CBE" w:rsidRDefault="00963520" w:rsidP="00963520">
            <w:pPr>
              <w:numPr>
                <w:ilvl w:val="0"/>
                <w:numId w:val="28"/>
              </w:numPr>
              <w:shd w:val="clear" w:color="auto" w:fill="FFFFFF"/>
              <w:rPr>
                <w:rFonts w:eastAsia="Batang"/>
                <w:szCs w:val="24"/>
              </w:rPr>
            </w:pPr>
            <w:r w:rsidRPr="00C75CBE">
              <w:rPr>
                <w:rFonts w:eastAsia="Times New Roman"/>
                <w:szCs w:val="24"/>
              </w:rPr>
              <w:t>Level y: Signaling-based collaboration without model transfer</w:t>
            </w:r>
          </w:p>
          <w:p w14:paraId="449A7772" w14:textId="77777777" w:rsidR="00963520" w:rsidRPr="00C75CBE" w:rsidRDefault="00963520" w:rsidP="00963520">
            <w:pPr>
              <w:numPr>
                <w:ilvl w:val="0"/>
                <w:numId w:val="28"/>
              </w:numPr>
              <w:shd w:val="clear" w:color="auto" w:fill="FFFFFF"/>
              <w:rPr>
                <w:rFonts w:eastAsia="Batang"/>
                <w:szCs w:val="24"/>
              </w:rPr>
            </w:pPr>
            <w:r w:rsidRPr="00C75CBE">
              <w:rPr>
                <w:rFonts w:eastAsia="Times New Roman"/>
                <w:szCs w:val="24"/>
              </w:rPr>
              <w:t>Level z: Signaling-based collaboration with model transfer</w:t>
            </w:r>
          </w:p>
          <w:p w14:paraId="74E52B99" w14:textId="77777777" w:rsidR="00963520" w:rsidRPr="00C75CBE" w:rsidRDefault="00963520" w:rsidP="00963520">
            <w:pPr>
              <w:shd w:val="clear" w:color="auto" w:fill="FFFFFF"/>
              <w:rPr>
                <w:rFonts w:eastAsia="Times New Roman"/>
                <w:szCs w:val="24"/>
              </w:rPr>
            </w:pPr>
            <w:r w:rsidRPr="00C75CBE">
              <w:rPr>
                <w:rFonts w:eastAsia="Times New Roman"/>
                <w:szCs w:val="24"/>
              </w:rPr>
              <w:t>Note: Other aspect(s), for defining collaboration levels is not precluded and will be discussed in later meetings, e.g., with/without model updating, to support training/inference, for defining collaboration levels will be discussed in later meetings</w:t>
            </w:r>
          </w:p>
          <w:p w14:paraId="16C68EF6" w14:textId="77777777" w:rsidR="00963520" w:rsidRPr="00C75CBE" w:rsidRDefault="00963520" w:rsidP="00963520">
            <w:pPr>
              <w:shd w:val="clear" w:color="auto" w:fill="FFFFFF"/>
              <w:rPr>
                <w:rFonts w:eastAsia="DengXian"/>
                <w:szCs w:val="24"/>
                <w:lang w:eastAsia="zh-CN"/>
              </w:rPr>
            </w:pPr>
            <w:r w:rsidRPr="00C75CBE">
              <w:rPr>
                <w:rFonts w:eastAsia="DengXian"/>
                <w:szCs w:val="24"/>
                <w:lang w:eastAsia="zh-CN"/>
              </w:rPr>
              <w:t xml:space="preserve">FFS: Clarification is needed for Level x-y boundary </w:t>
            </w:r>
          </w:p>
        </w:tc>
      </w:tr>
    </w:tbl>
    <w:p w14:paraId="429A7A85" w14:textId="77777777" w:rsidR="00AD0B04" w:rsidRPr="009B22F1" w:rsidRDefault="00790C14" w:rsidP="005725C3">
      <w:pPr>
        <w:spacing w:before="240" w:after="160" w:line="276" w:lineRule="auto"/>
        <w:ind w:right="-99"/>
      </w:pPr>
      <w:r w:rsidRPr="009B22F1">
        <w:t xml:space="preserve">In this contribution, we will </w:t>
      </w:r>
      <w:r w:rsidR="00AD0B04" w:rsidRPr="009B22F1">
        <w:t xml:space="preserve">further </w:t>
      </w:r>
      <w:r w:rsidRPr="009B22F1">
        <w:t>provide our view</w:t>
      </w:r>
      <w:r w:rsidR="002F669A" w:rsidRPr="009B22F1">
        <w:t>s</w:t>
      </w:r>
      <w:r w:rsidRPr="009B22F1">
        <w:t xml:space="preserve"> on </w:t>
      </w:r>
      <w:r w:rsidR="002F669A" w:rsidRPr="009B22F1">
        <w:t>framewor</w:t>
      </w:r>
      <w:r w:rsidR="00E674CE" w:rsidRPr="009B22F1">
        <w:t>k and general aspects for AI/ML</w:t>
      </w:r>
    </w:p>
    <w:p w14:paraId="3B5B1968" w14:textId="77777777" w:rsidR="008D2B23" w:rsidRPr="009B22F1" w:rsidRDefault="008D2B23" w:rsidP="005725C3">
      <w:pPr>
        <w:spacing w:before="240" w:after="160" w:line="276" w:lineRule="auto"/>
        <w:ind w:right="-99"/>
      </w:pPr>
    </w:p>
    <w:p w14:paraId="30EA837F" w14:textId="652C87E0" w:rsidR="00FE2F2C" w:rsidRPr="00C75CBE" w:rsidRDefault="005753DD" w:rsidP="005725C3">
      <w:pPr>
        <w:pStyle w:val="Heading1"/>
        <w:keepLines/>
        <w:numPr>
          <w:ilvl w:val="0"/>
          <w:numId w:val="25"/>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lastRenderedPageBreak/>
        <w:t>General aspect of</w:t>
      </w:r>
      <w:r w:rsidR="00FE2F2C" w:rsidRPr="00C75CBE">
        <w:rPr>
          <w:rFonts w:ascii="Times New Roman" w:eastAsia="Batang" w:hAnsi="Times New Roman"/>
          <w:b w:val="0"/>
          <w:sz w:val="32"/>
          <w:lang w:val="en-US" w:eastAsia="ko-KR"/>
        </w:rPr>
        <w:t xml:space="preserve"> AI</w:t>
      </w:r>
      <w:r w:rsidR="004E4280" w:rsidRPr="00C75CBE">
        <w:rPr>
          <w:rFonts w:ascii="Times New Roman" w:eastAsia="Batang" w:hAnsi="Times New Roman"/>
          <w:b w:val="0"/>
          <w:sz w:val="32"/>
          <w:lang w:val="en-US" w:eastAsia="ko-KR"/>
        </w:rPr>
        <w:t>/ML</w:t>
      </w:r>
      <w:r w:rsidR="00FE2F2C" w:rsidRPr="00C75CBE">
        <w:rPr>
          <w:rFonts w:ascii="Times New Roman" w:eastAsia="Batang" w:hAnsi="Times New Roman"/>
          <w:b w:val="0"/>
          <w:sz w:val="32"/>
          <w:lang w:val="en-US" w:eastAsia="ko-KR"/>
        </w:rPr>
        <w:t xml:space="preserve"> </w:t>
      </w:r>
      <w:r w:rsidR="004E4280" w:rsidRPr="00C75CBE">
        <w:rPr>
          <w:rFonts w:ascii="Times New Roman" w:eastAsia="Batang" w:hAnsi="Times New Roman"/>
          <w:b w:val="0"/>
          <w:sz w:val="32"/>
          <w:lang w:val="en-US" w:eastAsia="ko-KR"/>
        </w:rPr>
        <w:t>framework</w:t>
      </w:r>
    </w:p>
    <w:p w14:paraId="2FC37B60" w14:textId="77777777" w:rsidR="00790C14" w:rsidRPr="00C75CBE" w:rsidRDefault="00790C14" w:rsidP="005725C3">
      <w:pPr>
        <w:pStyle w:val="ListParagraph"/>
        <w:keepNext/>
        <w:numPr>
          <w:ilvl w:val="0"/>
          <w:numId w:val="8"/>
        </w:numPr>
        <w:wordWrap/>
        <w:autoSpaceDE/>
        <w:autoSpaceDN/>
        <w:spacing w:after="240" w:line="276" w:lineRule="auto"/>
        <w:ind w:leftChars="0" w:right="284"/>
        <w:jc w:val="left"/>
        <w:outlineLvl w:val="1"/>
        <w:rPr>
          <w:rFonts w:ascii="Times New Roman" w:hAnsi="Times New Roman" w:cs="Times New Roman"/>
          <w:b/>
          <w:vanish/>
          <w:sz w:val="24"/>
          <w:lang w:val="en-GB" w:eastAsia="en-US"/>
        </w:rPr>
      </w:pPr>
    </w:p>
    <w:p w14:paraId="7960DC5A" w14:textId="77777777" w:rsidR="00790C14" w:rsidRPr="00C75CBE" w:rsidRDefault="00790C14" w:rsidP="005725C3">
      <w:pPr>
        <w:pStyle w:val="ListParagraph"/>
        <w:keepNext/>
        <w:numPr>
          <w:ilvl w:val="0"/>
          <w:numId w:val="8"/>
        </w:numPr>
        <w:wordWrap/>
        <w:autoSpaceDE/>
        <w:autoSpaceDN/>
        <w:spacing w:after="240" w:line="276" w:lineRule="auto"/>
        <w:ind w:leftChars="0" w:right="284"/>
        <w:jc w:val="left"/>
        <w:outlineLvl w:val="1"/>
        <w:rPr>
          <w:rFonts w:ascii="Times New Roman" w:hAnsi="Times New Roman" w:cs="Times New Roman"/>
          <w:b/>
          <w:vanish/>
          <w:sz w:val="24"/>
          <w:lang w:val="en-GB" w:eastAsia="en-US"/>
        </w:rPr>
      </w:pPr>
    </w:p>
    <w:p w14:paraId="13F257AB" w14:textId="77777777" w:rsidR="00E674CE" w:rsidRPr="00C75CBE" w:rsidRDefault="002F669A" w:rsidP="005D7E12">
      <w:pPr>
        <w:pStyle w:val="Heading2"/>
        <w:numPr>
          <w:ilvl w:val="1"/>
          <w:numId w:val="8"/>
        </w:numPr>
        <w:spacing w:after="240" w:line="276" w:lineRule="auto"/>
        <w:rPr>
          <w:rFonts w:ascii="Times New Roman" w:hAnsi="Times New Roman"/>
          <w:b w:val="0"/>
          <w:bCs/>
          <w:sz w:val="28"/>
          <w:szCs w:val="28"/>
        </w:rPr>
      </w:pPr>
      <w:r w:rsidRPr="00C75CBE">
        <w:rPr>
          <w:rFonts w:ascii="Times New Roman" w:hAnsi="Times New Roman"/>
          <w:b w:val="0"/>
          <w:bCs/>
          <w:sz w:val="28"/>
          <w:szCs w:val="28"/>
        </w:rPr>
        <w:t>Definition and c</w:t>
      </w:r>
      <w:r w:rsidR="00FE2F2C" w:rsidRPr="00C75CBE">
        <w:rPr>
          <w:rFonts w:ascii="Times New Roman" w:hAnsi="Times New Roman"/>
          <w:b w:val="0"/>
          <w:bCs/>
          <w:sz w:val="28"/>
          <w:szCs w:val="28"/>
        </w:rPr>
        <w:t xml:space="preserve">haracterization of AI/ML </w:t>
      </w:r>
    </w:p>
    <w:p w14:paraId="5319EF0C" w14:textId="77777777" w:rsidR="005D7E12" w:rsidRPr="009B22F1" w:rsidRDefault="005D7E12" w:rsidP="005D7E12">
      <w:pPr>
        <w:pStyle w:val="Heading3"/>
        <w:rPr>
          <w:lang w:eastAsia="ko-KR"/>
        </w:rPr>
      </w:pPr>
      <w:r w:rsidRPr="009B22F1">
        <w:rPr>
          <w:lang w:eastAsia="ko-KR"/>
        </w:rPr>
        <w:t xml:space="preserve">2.1.1 Remaining definitions of terminologies </w:t>
      </w:r>
    </w:p>
    <w:p w14:paraId="24F4747B" w14:textId="77777777" w:rsidR="003C4948" w:rsidRPr="009B22F1" w:rsidRDefault="003C4948" w:rsidP="003C4948">
      <w:pPr>
        <w:rPr>
          <w:lang w:eastAsia="ko-KR"/>
        </w:rPr>
      </w:pPr>
    </w:p>
    <w:p w14:paraId="51255359" w14:textId="2109AD9D" w:rsidR="00E674CE" w:rsidRPr="009B22F1" w:rsidRDefault="00E674CE" w:rsidP="00E674CE">
      <w:pPr>
        <w:jc w:val="both"/>
        <w:rPr>
          <w:lang w:eastAsia="ko-KR"/>
        </w:rPr>
      </w:pPr>
      <w:r w:rsidRPr="009B22F1">
        <w:rPr>
          <w:lang w:eastAsia="ko-KR"/>
        </w:rPr>
        <w:t>As this study item (SI) is the first attempt to characterize AI/ML operations in RAN</w:t>
      </w:r>
      <w:r w:rsidR="003F4B55" w:rsidRPr="009B22F1">
        <w:rPr>
          <w:lang w:eastAsia="ko-KR"/>
        </w:rPr>
        <w:t xml:space="preserve"> </w:t>
      </w:r>
      <w:r w:rsidRPr="009B22F1">
        <w:rPr>
          <w:lang w:eastAsia="ko-KR"/>
        </w:rPr>
        <w:t>1, RAN1#109-e spent some efforts on defining common notations and terminologies [</w:t>
      </w:r>
      <w:r w:rsidR="00963526" w:rsidRPr="009B22F1">
        <w:rPr>
          <w:lang w:eastAsia="ko-KR"/>
        </w:rPr>
        <w:t>2</w:t>
      </w:r>
      <w:r w:rsidRPr="009B22F1">
        <w:rPr>
          <w:lang w:eastAsia="ko-KR"/>
        </w:rPr>
        <w:t xml:space="preserve">]. In </w:t>
      </w:r>
      <w:r w:rsidR="00963526" w:rsidRPr="009B22F1">
        <w:rPr>
          <w:lang w:eastAsia="ko-KR"/>
        </w:rPr>
        <w:t>our</w:t>
      </w:r>
      <w:r w:rsidR="003F4B55" w:rsidRPr="009B22F1">
        <w:rPr>
          <w:lang w:eastAsia="ko-KR"/>
        </w:rPr>
        <w:t xml:space="preserve"> view</w:t>
      </w:r>
      <w:r w:rsidRPr="009B22F1">
        <w:rPr>
          <w:lang w:eastAsia="ko-KR"/>
        </w:rPr>
        <w:t xml:space="preserve">, having a common understanding among companies on at least some important notations and terminologies is essential for the progress of the study item. </w:t>
      </w:r>
      <w:r w:rsidR="00CD6968" w:rsidRPr="009B22F1">
        <w:rPr>
          <w:lang w:eastAsia="ko-KR"/>
        </w:rPr>
        <w:t>I</w:t>
      </w:r>
      <w:r w:rsidR="003F4B55" w:rsidRPr="009B22F1">
        <w:rPr>
          <w:lang w:eastAsia="ko-KR"/>
        </w:rPr>
        <w:t>n this regard, we provide our views on the remaining important nota</w:t>
      </w:r>
      <w:r w:rsidR="005753DD" w:rsidRPr="009B22F1">
        <w:rPr>
          <w:lang w:eastAsia="ko-KR"/>
        </w:rPr>
        <w:t>tions and terminologies that have</w:t>
      </w:r>
      <w:r w:rsidR="003F4B55" w:rsidRPr="009B22F1">
        <w:rPr>
          <w:lang w:eastAsia="ko-KR"/>
        </w:rPr>
        <w:t xml:space="preserve"> yet </w:t>
      </w:r>
      <w:r w:rsidR="005753DD" w:rsidRPr="009B22F1">
        <w:rPr>
          <w:lang w:eastAsia="ko-KR"/>
        </w:rPr>
        <w:t xml:space="preserve">been </w:t>
      </w:r>
      <w:r w:rsidR="003F4B55" w:rsidRPr="009B22F1">
        <w:rPr>
          <w:lang w:eastAsia="ko-KR"/>
        </w:rPr>
        <w:t xml:space="preserve">defined. </w:t>
      </w:r>
    </w:p>
    <w:p w14:paraId="1FFB4DCF" w14:textId="77777777" w:rsidR="00E674CE" w:rsidRPr="009B22F1" w:rsidRDefault="00E674CE" w:rsidP="003C4948">
      <w:pPr>
        <w:rPr>
          <w:lang w:eastAsia="ko-KR"/>
        </w:rPr>
      </w:pPr>
    </w:p>
    <w:p w14:paraId="06E4B4D3" w14:textId="77777777" w:rsidR="003F4B55" w:rsidRPr="009B22F1" w:rsidRDefault="003F4B55" w:rsidP="003F4B55">
      <w:pPr>
        <w:rPr>
          <w:b/>
          <w:lang w:eastAsia="ko-KR"/>
        </w:rPr>
      </w:pPr>
      <w:r w:rsidRPr="009B22F1">
        <w:rPr>
          <w:b/>
          <w:lang w:eastAsia="ko-KR"/>
        </w:rPr>
        <w:t>Online training</w:t>
      </w:r>
    </w:p>
    <w:p w14:paraId="0EF9C617" w14:textId="7A298F6B" w:rsidR="003C4948" w:rsidRPr="009B22F1" w:rsidRDefault="003C4948" w:rsidP="003C4948">
      <w:r w:rsidRPr="009B22F1">
        <w:t xml:space="preserve">In RAN1#109-e the following definition was drafted for online training but </w:t>
      </w:r>
      <w:r w:rsidR="005753DD" w:rsidRPr="009B22F1">
        <w:t xml:space="preserve">the </w:t>
      </w:r>
      <w:r w:rsidR="003F4B55" w:rsidRPr="009B22F1">
        <w:t xml:space="preserve">agreement was not reached. </w:t>
      </w:r>
    </w:p>
    <w:p w14:paraId="1F31261E" w14:textId="77777777" w:rsidR="003C4948" w:rsidRPr="009B22F1" w:rsidRDefault="003C4948" w:rsidP="003C49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6105"/>
      </w:tblGrid>
      <w:tr w:rsidR="003C4948" w:rsidRPr="009B22F1" w14:paraId="42EC783C" w14:textId="77777777" w:rsidTr="003F4B55">
        <w:trPr>
          <w:trHeight w:val="250"/>
          <w:jc w:val="center"/>
        </w:trPr>
        <w:tc>
          <w:tcPr>
            <w:tcW w:w="2911" w:type="dxa"/>
            <w:shd w:val="clear" w:color="auto" w:fill="auto"/>
          </w:tcPr>
          <w:p w14:paraId="3B90047F" w14:textId="77777777" w:rsidR="003C4948" w:rsidRPr="009B22F1" w:rsidRDefault="003C4948" w:rsidP="006D6217">
            <w:pPr>
              <w:rPr>
                <w:b/>
              </w:rPr>
            </w:pPr>
            <w:r w:rsidRPr="009B22F1">
              <w:rPr>
                <w:b/>
              </w:rPr>
              <w:t>Terminology</w:t>
            </w:r>
          </w:p>
        </w:tc>
        <w:tc>
          <w:tcPr>
            <w:tcW w:w="6105" w:type="dxa"/>
            <w:shd w:val="clear" w:color="auto" w:fill="auto"/>
          </w:tcPr>
          <w:p w14:paraId="1F094D70" w14:textId="77777777" w:rsidR="003C4948" w:rsidRPr="009B22F1" w:rsidRDefault="003C4948" w:rsidP="006D6217">
            <w:pPr>
              <w:rPr>
                <w:b/>
              </w:rPr>
            </w:pPr>
            <w:r w:rsidRPr="009B22F1">
              <w:rPr>
                <w:b/>
              </w:rPr>
              <w:t>Description</w:t>
            </w:r>
          </w:p>
        </w:tc>
      </w:tr>
      <w:tr w:rsidR="003C4948" w:rsidRPr="009B22F1" w14:paraId="61415FAE" w14:textId="77777777" w:rsidTr="003F4B55">
        <w:trPr>
          <w:jc w:val="center"/>
        </w:trPr>
        <w:tc>
          <w:tcPr>
            <w:tcW w:w="2911" w:type="dxa"/>
            <w:shd w:val="clear" w:color="auto" w:fill="auto"/>
          </w:tcPr>
          <w:p w14:paraId="04CD78A2" w14:textId="77777777" w:rsidR="003C4948" w:rsidRPr="009B22F1" w:rsidRDefault="003C4948" w:rsidP="006D6217">
            <w:r w:rsidRPr="009B22F1">
              <w:t>Online training</w:t>
            </w:r>
          </w:p>
        </w:tc>
        <w:tc>
          <w:tcPr>
            <w:tcW w:w="6105" w:type="dxa"/>
            <w:shd w:val="clear" w:color="auto" w:fill="auto"/>
          </w:tcPr>
          <w:p w14:paraId="5999825E" w14:textId="77777777" w:rsidR="003C4948" w:rsidRPr="009B22F1" w:rsidRDefault="003C4948" w:rsidP="006D6217">
            <w:r w:rsidRPr="009B22F1">
              <w:t>An AI/ML training process that is performed in the same node as model inference, based on newly-collected data in (near) real-time</w:t>
            </w:r>
          </w:p>
          <w:p w14:paraId="712B2DBB" w14:textId="77777777" w:rsidR="003C4948" w:rsidRPr="009B22F1" w:rsidRDefault="003C4948" w:rsidP="006D6217">
            <w:r w:rsidRPr="009B22F1">
              <w:t>FFS: definition of, and the need of defining, real-time</w:t>
            </w:r>
          </w:p>
          <w:p w14:paraId="20865A1E" w14:textId="77777777" w:rsidR="003C4948" w:rsidRPr="009B22F1" w:rsidRDefault="003C4948" w:rsidP="006D6217">
            <w:r w:rsidRPr="009B22F1">
              <w:t>FFS: whether the constraint of “performed in the same node as model inference” can be removed from the definition.</w:t>
            </w:r>
          </w:p>
          <w:p w14:paraId="5D3BFC0D" w14:textId="77777777" w:rsidR="003C4948" w:rsidRPr="009B22F1" w:rsidRDefault="003C4948" w:rsidP="006D6217">
            <w:r w:rsidRPr="009B22F1">
              <w:t>FFS: potential relaxation in “newly-collected data”</w:t>
            </w:r>
          </w:p>
        </w:tc>
      </w:tr>
    </w:tbl>
    <w:p w14:paraId="240071B3" w14:textId="77777777" w:rsidR="003C4948" w:rsidRPr="009B22F1" w:rsidRDefault="003C4948" w:rsidP="003C4948"/>
    <w:p w14:paraId="4016B18D" w14:textId="6D7CCFB6" w:rsidR="003C4948" w:rsidRPr="009B22F1" w:rsidRDefault="00312480" w:rsidP="003F4B55">
      <w:pPr>
        <w:jc w:val="both"/>
      </w:pPr>
      <w:r w:rsidRPr="009B22F1">
        <w:t>The issue here is</w:t>
      </w:r>
      <w:r w:rsidR="003C4948" w:rsidRPr="009B22F1">
        <w:t xml:space="preserve"> whether the clauses in the above 3 FFSs are needed or not. </w:t>
      </w:r>
      <w:r w:rsidR="003F4B55" w:rsidRPr="009B22F1">
        <w:t>As an example, the time scale the training dataset gets stale is dependent on the co</w:t>
      </w:r>
      <w:r w:rsidR="00C12FF8" w:rsidRPr="009B22F1">
        <w:t xml:space="preserve">nsidered use case. Hence, it is not practical to define ‘real time’ with respect to an absolute time value without being specific to a certain use case. Regarding the second FFS point, it is not clear why this constraint is needed. In particular, there could be a case wherein </w:t>
      </w:r>
      <w:r w:rsidR="005753DD" w:rsidRPr="009B22F1">
        <w:t xml:space="preserve">the </w:t>
      </w:r>
      <w:r w:rsidR="00C12FF8" w:rsidRPr="009B22F1">
        <w:t xml:space="preserve">training dataset </w:t>
      </w:r>
      <w:r w:rsidR="00833AB4">
        <w:t>stays ‘fresh’ (</w:t>
      </w:r>
      <w:r w:rsidR="00C12FF8" w:rsidRPr="009B22F1">
        <w:t>does not get stale</w:t>
      </w:r>
      <w:r w:rsidR="00833AB4">
        <w:t>)</w:t>
      </w:r>
      <w:r w:rsidR="00C12FF8" w:rsidRPr="009B22F1">
        <w:t xml:space="preserve"> for a considerable time duration. If a model is trained in one node and transferred to another node before the dataset gets stale, this process may fall under the practical meaning of online train</w:t>
      </w:r>
      <w:r w:rsidR="005753DD" w:rsidRPr="009B22F1">
        <w:t>ing, i.e., model training with ‘</w:t>
      </w:r>
      <w:r w:rsidR="00C12FF8" w:rsidRPr="009B22F1">
        <w:t xml:space="preserve">fresh’ dataset. Another consideration is online training via federated learning. Herein, a model could be trained in a distributed manner and </w:t>
      </w:r>
      <w:r w:rsidR="008B435F" w:rsidRPr="009B22F1">
        <w:t>aggregated for inference. If such federated learning is ap</w:t>
      </w:r>
      <w:r w:rsidR="005753DD" w:rsidRPr="009B22F1">
        <w:t>plied for updating a model via</w:t>
      </w:r>
      <w:r w:rsidR="008B435F" w:rsidRPr="009B22F1">
        <w:t xml:space="preserve"> newly collected data, it can be considered as online training. </w:t>
      </w:r>
    </w:p>
    <w:p w14:paraId="41A639AD" w14:textId="77777777" w:rsidR="008B435F" w:rsidRPr="009B22F1" w:rsidRDefault="002605EA" w:rsidP="003F4B55">
      <w:pPr>
        <w:jc w:val="both"/>
        <w:rPr>
          <w:lang w:eastAsia="ko-KR"/>
        </w:rPr>
      </w:pPr>
      <w:r w:rsidRPr="009B22F1">
        <w:rPr>
          <w:lang w:eastAsia="ko-KR"/>
        </w:rPr>
        <w:t xml:space="preserve">                                       </w:t>
      </w:r>
    </w:p>
    <w:p w14:paraId="20FF7851" w14:textId="77777777" w:rsidR="002605EA" w:rsidRPr="009B22F1" w:rsidRDefault="005353A7" w:rsidP="00DA05B1">
      <w:pPr>
        <w:ind w:firstLineChars="200" w:firstLine="400"/>
        <w:jc w:val="both"/>
        <w:rPr>
          <w:lang w:eastAsia="ko-KR"/>
        </w:rPr>
      </w:pPr>
      <w:r w:rsidRPr="00C75CBE">
        <w:rPr>
          <w:noProof/>
          <w:lang w:val="en-US" w:eastAsia="ko-KR"/>
        </w:rPr>
        <w:drawing>
          <wp:inline distT="0" distB="0" distL="0" distR="0" wp14:anchorId="7FE17F94" wp14:editId="08E83F83">
            <wp:extent cx="5817870" cy="134810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7870" cy="1348105"/>
                    </a:xfrm>
                    <a:prstGeom prst="rect">
                      <a:avLst/>
                    </a:prstGeom>
                    <a:noFill/>
                  </pic:spPr>
                </pic:pic>
              </a:graphicData>
            </a:graphic>
          </wp:inline>
        </w:drawing>
      </w:r>
    </w:p>
    <w:p w14:paraId="03B7866F" w14:textId="77777777" w:rsidR="002605EA" w:rsidRPr="009B22F1" w:rsidRDefault="00DA05B1" w:rsidP="00DA05B1">
      <w:pPr>
        <w:numPr>
          <w:ilvl w:val="0"/>
          <w:numId w:val="31"/>
        </w:numPr>
        <w:rPr>
          <w:b/>
          <w:lang w:eastAsia="ko-KR"/>
        </w:rPr>
      </w:pPr>
      <w:r w:rsidRPr="009B22F1">
        <w:rPr>
          <w:b/>
          <w:lang w:eastAsia="ko-KR"/>
        </w:rPr>
        <w:t xml:space="preserve"> Alterative  </w:t>
      </w:r>
      <w:r w:rsidRPr="009B22F1">
        <w:rPr>
          <w:lang w:eastAsia="ko-KR"/>
        </w:rPr>
        <w:t xml:space="preserve"> </w:t>
      </w:r>
      <w:r w:rsidR="00AB0281" w:rsidRPr="009B22F1">
        <w:rPr>
          <w:lang w:eastAsia="ko-KR"/>
        </w:rPr>
        <w:t>1</w:t>
      </w:r>
      <w:r w:rsidRPr="009B22F1">
        <w:rPr>
          <w:lang w:eastAsia="ko-KR"/>
        </w:rPr>
        <w:t xml:space="preserve">                                                             </w:t>
      </w:r>
      <w:r w:rsidRPr="009B22F1">
        <w:rPr>
          <w:b/>
          <w:lang w:eastAsia="ko-KR"/>
        </w:rPr>
        <w:t>(b) Alternative 2</w:t>
      </w:r>
    </w:p>
    <w:p w14:paraId="32ACFCFC" w14:textId="77777777" w:rsidR="002605EA" w:rsidRPr="009B22F1" w:rsidRDefault="00DA05B1" w:rsidP="00DA05B1">
      <w:pPr>
        <w:jc w:val="center"/>
        <w:rPr>
          <w:b/>
          <w:lang w:eastAsia="ko-KR"/>
        </w:rPr>
      </w:pPr>
      <w:r w:rsidRPr="009B22F1">
        <w:rPr>
          <w:b/>
          <w:lang w:eastAsia="ko-KR"/>
        </w:rPr>
        <w:t xml:space="preserve">Fig. 1 Two alternative considerations for definition of online training </w:t>
      </w:r>
    </w:p>
    <w:p w14:paraId="31720CEA" w14:textId="77777777" w:rsidR="002605EA" w:rsidRPr="009B22F1" w:rsidRDefault="002605EA" w:rsidP="003F4B55">
      <w:pPr>
        <w:jc w:val="both"/>
        <w:rPr>
          <w:lang w:eastAsia="ko-KR"/>
        </w:rPr>
      </w:pPr>
    </w:p>
    <w:p w14:paraId="7F663DC7" w14:textId="04FC00CB" w:rsidR="008B435F" w:rsidRPr="009B22F1" w:rsidRDefault="002605EA" w:rsidP="003F4B55">
      <w:pPr>
        <w:jc w:val="both"/>
      </w:pPr>
      <w:r w:rsidRPr="009B22F1">
        <w:t>In Fig. 1 (a) and (b), two exemplary definitions of online training with different levels of constraints (scope</w:t>
      </w:r>
      <w:r w:rsidR="00E32A90" w:rsidRPr="009B22F1">
        <w:t>s of definition</w:t>
      </w:r>
      <w:r w:rsidRPr="009B22F1">
        <w:t xml:space="preserve">) are depicted. In Fig. 1(a), an online training is defined as </w:t>
      </w:r>
      <w:r w:rsidR="005753DD" w:rsidRPr="009B22F1">
        <w:t xml:space="preserve">a </w:t>
      </w:r>
      <w:r w:rsidRPr="009B22F1">
        <w:t xml:space="preserve">training process for </w:t>
      </w:r>
      <w:r w:rsidR="00AB0281" w:rsidRPr="009B22F1">
        <w:t>an already deployed model. Such</w:t>
      </w:r>
      <w:r w:rsidR="005753DD" w:rsidRPr="009B22F1">
        <w:t xml:space="preserve"> a</w:t>
      </w:r>
      <w:r w:rsidR="00AB0281" w:rsidRPr="009B22F1">
        <w:t xml:space="preserve"> definition is more aligned with the definition of “online learning” in </w:t>
      </w:r>
      <w:r w:rsidR="005753DD" w:rsidRPr="009B22F1">
        <w:t xml:space="preserve">the </w:t>
      </w:r>
      <w:r w:rsidR="00AB0281" w:rsidRPr="009B22F1">
        <w:t xml:space="preserve">machine learning society. </w:t>
      </w:r>
      <w:r w:rsidRPr="009B22F1">
        <w:t xml:space="preserve"> In </w:t>
      </w:r>
      <w:r w:rsidR="00B3765D" w:rsidRPr="009B22F1">
        <w:t>Fig. 1 (a)</w:t>
      </w:r>
      <w:r w:rsidRPr="009B22F1">
        <w:t xml:space="preserve">, </w:t>
      </w:r>
      <w:r w:rsidR="00B3765D" w:rsidRPr="009B22F1">
        <w:t xml:space="preserve">the training can be considered </w:t>
      </w:r>
      <w:r w:rsidR="005753DD" w:rsidRPr="009B22F1">
        <w:t xml:space="preserve">to be </w:t>
      </w:r>
      <w:r w:rsidR="00B3765D" w:rsidRPr="009B22F1">
        <w:t xml:space="preserve">based on sequential input of training data as opposed to accumulated and possibly batched data samples. </w:t>
      </w:r>
      <w:r w:rsidR="00EB4D61" w:rsidRPr="00833AB4">
        <w:t>One advantage of such definition is to put a clear cut between what is defined as online training and offline training.</w:t>
      </w:r>
      <w:r w:rsidR="00EB4D61" w:rsidRPr="009B22F1">
        <w:t xml:space="preserve"> </w:t>
      </w:r>
      <w:r w:rsidR="00B3765D" w:rsidRPr="009B22F1">
        <w:t xml:space="preserve">However, this definition </w:t>
      </w:r>
      <w:r w:rsidR="00EB4D61" w:rsidRPr="009B22F1">
        <w:t xml:space="preserve">can be </w:t>
      </w:r>
      <w:r w:rsidR="005753DD" w:rsidRPr="009B22F1">
        <w:t>considered</w:t>
      </w:r>
      <w:r w:rsidR="00B3765D" w:rsidRPr="009B22F1">
        <w:t xml:space="preserve"> too restrictive and may exclude aspects which practically fall under online training. On the other hand, </w:t>
      </w:r>
      <w:r w:rsidR="00EB4D61" w:rsidRPr="009B22F1">
        <w:t xml:space="preserve">the definition as depicted </w:t>
      </w:r>
      <w:r w:rsidR="005753DD" w:rsidRPr="009B22F1">
        <w:t>by</w:t>
      </w:r>
      <w:r w:rsidR="008B4CA1" w:rsidRPr="009B22F1">
        <w:t xml:space="preserve"> </w:t>
      </w:r>
      <w:r w:rsidR="00EB4D61" w:rsidRPr="009B22F1">
        <w:t>Fig. 1 (</w:t>
      </w:r>
      <w:r w:rsidR="008B4CA1" w:rsidRPr="009B22F1">
        <w:t>b</w:t>
      </w:r>
      <w:r w:rsidR="00EB4D61" w:rsidRPr="009B22F1">
        <w:t xml:space="preserve">), focuses on the time difference between the model training and deployment (inference) to ensure that the model is trained with ‘fresh’ data. Of course, this </w:t>
      </w:r>
      <w:r w:rsidR="00FE4A21" w:rsidRPr="009B22F1">
        <w:t xml:space="preserve">maximum allowable </w:t>
      </w:r>
      <w:r w:rsidR="00EB4D61" w:rsidRPr="009B22F1">
        <w:t xml:space="preserve">time difference </w:t>
      </w:r>
      <w:r w:rsidR="00FE4A21" w:rsidRPr="00C75CBE">
        <w:rPr>
          <w:position w:val="-6"/>
        </w:rPr>
        <w:object w:dxaOrig="260" w:dyaOrig="240" w14:anchorId="50D94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2.4pt" o:ole="">
            <v:imagedata r:id="rId9" o:title=""/>
          </v:shape>
          <o:OLEObject Type="Embed" ProgID="Equation.DSMT4" ShapeID="_x0000_i1025" DrawAspect="Content" ObjectID="_1721840950" r:id="rId10"/>
        </w:object>
      </w:r>
      <w:r w:rsidR="00EB4D61" w:rsidRPr="009B22F1">
        <w:t xml:space="preserve">  </w:t>
      </w:r>
      <w:r w:rsidR="00FE4A21" w:rsidRPr="009B22F1">
        <w:t xml:space="preserve">could vary depending on the use case. </w:t>
      </w:r>
    </w:p>
    <w:p w14:paraId="4D061DE7" w14:textId="77777777" w:rsidR="008B4CA1" w:rsidRPr="009B22F1" w:rsidRDefault="008B4CA1" w:rsidP="003F4B55">
      <w:pPr>
        <w:jc w:val="both"/>
      </w:pPr>
    </w:p>
    <w:p w14:paraId="105CF428" w14:textId="3EE2CFA0" w:rsidR="00ED7DF1" w:rsidRPr="009B22F1" w:rsidRDefault="00ED7DF1" w:rsidP="003F4B55">
      <w:pPr>
        <w:jc w:val="both"/>
      </w:pPr>
      <w:r w:rsidRPr="009B22F1">
        <w:t>Another contentious aspect was the definition of ‘(near) real time’ in the definition</w:t>
      </w:r>
      <w:r w:rsidR="008B4CA1" w:rsidRPr="009B22F1">
        <w:t xml:space="preserve"> of</w:t>
      </w:r>
      <w:r w:rsidRPr="009B22F1">
        <w:t xml:space="preserve"> online training. In our view, it is not productive to spend </w:t>
      </w:r>
      <w:r w:rsidR="00D12D41" w:rsidRPr="009B22F1">
        <w:t xml:space="preserve">time and </w:t>
      </w:r>
      <w:r w:rsidRPr="009B22F1">
        <w:t xml:space="preserve">effort </w:t>
      </w:r>
      <w:r w:rsidR="00833AB4">
        <w:t>for</w:t>
      </w:r>
      <w:r w:rsidRPr="009B22F1">
        <w:t xml:space="preserve"> </w:t>
      </w:r>
      <w:r w:rsidR="008B4CA1" w:rsidRPr="009B22F1">
        <w:t xml:space="preserve">rigorously </w:t>
      </w:r>
      <w:r w:rsidRPr="009B22F1">
        <w:t>defin</w:t>
      </w:r>
      <w:r w:rsidR="00833AB4">
        <w:t xml:space="preserve">ing </w:t>
      </w:r>
      <w:r w:rsidRPr="009B22F1">
        <w:t xml:space="preserve">such </w:t>
      </w:r>
      <w:r w:rsidR="00D12D41" w:rsidRPr="009B22F1">
        <w:t xml:space="preserve">a </w:t>
      </w:r>
      <w:r w:rsidRPr="009B22F1">
        <w:t>term</w:t>
      </w:r>
      <w:r w:rsidR="008B4CA1" w:rsidRPr="009B22F1">
        <w:t xml:space="preserve"> as </w:t>
      </w:r>
      <w:r w:rsidR="00D12D41" w:rsidRPr="009B22F1">
        <w:t>the definition is</w:t>
      </w:r>
      <w:r w:rsidR="008B4CA1" w:rsidRPr="009B22F1">
        <w:t xml:space="preserve"> subjective and may vary depending on the use cases</w:t>
      </w:r>
      <w:r w:rsidRPr="009B22F1">
        <w:t xml:space="preserve">. It is rather </w:t>
      </w:r>
      <w:r w:rsidR="00D12D41" w:rsidRPr="009B22F1">
        <w:t xml:space="preserve">beneficial </w:t>
      </w:r>
      <w:r w:rsidRPr="009B22F1">
        <w:t xml:space="preserve">to </w:t>
      </w:r>
      <w:r w:rsidR="00D12D41" w:rsidRPr="009B22F1">
        <w:t>consider</w:t>
      </w:r>
      <w:r w:rsidRPr="009B22F1">
        <w:t xml:space="preserve"> the practical meaning</w:t>
      </w:r>
      <w:r w:rsidR="00D12D41" w:rsidRPr="009B22F1">
        <w:t xml:space="preserve"> of the definition</w:t>
      </w:r>
      <w:r w:rsidRPr="009B22F1">
        <w:t xml:space="preserve">. In this respect, real time training can be </w:t>
      </w:r>
      <w:r w:rsidR="00D12D41" w:rsidRPr="009B22F1">
        <w:t xml:space="preserve">viewed </w:t>
      </w:r>
      <w:r w:rsidRPr="009B22F1">
        <w:t xml:space="preserve">as a training process with a training dataset which has the same statistical properties as the input data for inference under model deployment. </w:t>
      </w:r>
    </w:p>
    <w:p w14:paraId="590F558E" w14:textId="77777777" w:rsidR="00BC58F7" w:rsidRPr="009B22F1" w:rsidRDefault="00BC58F7" w:rsidP="003F4B55">
      <w:pPr>
        <w:jc w:val="both"/>
      </w:pPr>
    </w:p>
    <w:p w14:paraId="3C521D2D" w14:textId="44EEF8A9" w:rsidR="00BC58F7" w:rsidRPr="009B22F1" w:rsidRDefault="00BC58F7" w:rsidP="003F4B55">
      <w:pPr>
        <w:jc w:val="both"/>
      </w:pPr>
      <w:r w:rsidRPr="009B22F1">
        <w:lastRenderedPageBreak/>
        <w:t>A</w:t>
      </w:r>
      <w:r w:rsidR="00D017B8" w:rsidRPr="009B22F1">
        <w:t>n a</w:t>
      </w:r>
      <w:r w:rsidRPr="009B22F1">
        <w:t xml:space="preserve">dditional consideration is </w:t>
      </w:r>
      <w:r w:rsidR="00D017B8" w:rsidRPr="009B22F1">
        <w:t xml:space="preserve">that </w:t>
      </w:r>
      <w:r w:rsidRPr="009B22F1">
        <w:t xml:space="preserve">the node wherein </w:t>
      </w:r>
      <w:r w:rsidR="00ED179B" w:rsidRPr="009B22F1">
        <w:t xml:space="preserve">the </w:t>
      </w:r>
      <w:r w:rsidRPr="009B22F1">
        <w:t>online training and model update take place. In general, the computational demand o</w:t>
      </w:r>
      <w:r w:rsidR="001E7729" w:rsidRPr="009B22F1">
        <w:t>f online training when it is undertaken at the UE or a network node</w:t>
      </w:r>
      <w:r w:rsidR="005753DD" w:rsidRPr="009B22F1">
        <w:t xml:space="preserve"> is different</w:t>
      </w:r>
      <w:r w:rsidR="001E7729" w:rsidRPr="009B22F1">
        <w:t xml:space="preserve">. In this respect, it is beneficial </w:t>
      </w:r>
      <w:r w:rsidR="00833AB4">
        <w:t>classifying</w:t>
      </w:r>
      <w:r w:rsidR="001E7729" w:rsidRPr="009B22F1">
        <w:t xml:space="preserve"> it </w:t>
      </w:r>
      <w:r w:rsidR="00833AB4">
        <w:t>to</w:t>
      </w:r>
      <w:r w:rsidR="001E7729" w:rsidRPr="009B22F1">
        <w:t xml:space="preserve"> ‘on-device online training’ and ‘network-side online training’. </w:t>
      </w:r>
    </w:p>
    <w:p w14:paraId="3536131A" w14:textId="77777777" w:rsidR="00FE4A21" w:rsidRPr="009B22F1" w:rsidRDefault="00FE4A21" w:rsidP="003F4B55">
      <w:pPr>
        <w:jc w:val="both"/>
        <w:rPr>
          <w:lang w:eastAsia="ko-KR"/>
        </w:rPr>
      </w:pPr>
      <w:r w:rsidRPr="009B22F1">
        <w:rPr>
          <w:lang w:eastAsia="ko-KR"/>
        </w:rPr>
        <w:t xml:space="preserve">                                              </w:t>
      </w:r>
      <w:r w:rsidR="005353A7" w:rsidRPr="00C75CBE">
        <w:rPr>
          <w:noProof/>
          <w:lang w:val="en-US" w:eastAsia="ko-KR"/>
        </w:rPr>
        <w:drawing>
          <wp:inline distT="0" distB="0" distL="0" distR="0" wp14:anchorId="3AFA96CF" wp14:editId="3A7864FB">
            <wp:extent cx="3383915" cy="11430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3915" cy="1143000"/>
                    </a:xfrm>
                    <a:prstGeom prst="rect">
                      <a:avLst/>
                    </a:prstGeom>
                    <a:noFill/>
                  </pic:spPr>
                </pic:pic>
              </a:graphicData>
            </a:graphic>
          </wp:inline>
        </w:drawing>
      </w:r>
    </w:p>
    <w:p w14:paraId="7687986B" w14:textId="77777777" w:rsidR="00FE4A21" w:rsidRPr="009B22F1" w:rsidRDefault="00FE4A21" w:rsidP="003F4B55">
      <w:pPr>
        <w:jc w:val="both"/>
        <w:rPr>
          <w:lang w:eastAsia="ko-KR"/>
        </w:rPr>
      </w:pPr>
    </w:p>
    <w:p w14:paraId="0CADF51A" w14:textId="6917FFA6" w:rsidR="00D017B8" w:rsidRPr="00A02F35" w:rsidRDefault="00FE4A21" w:rsidP="003F4B55">
      <w:pPr>
        <w:jc w:val="both"/>
        <w:rPr>
          <w:b/>
          <w:i/>
        </w:rPr>
      </w:pPr>
      <w:r w:rsidRPr="00A02F35">
        <w:rPr>
          <w:b/>
        </w:rPr>
        <w:t xml:space="preserve">Proposal </w:t>
      </w:r>
      <w:r w:rsidR="00A02F35">
        <w:rPr>
          <w:b/>
        </w:rPr>
        <w:t>#1:</w:t>
      </w:r>
      <w:r w:rsidRPr="00A02F35">
        <w:t xml:space="preserve"> </w:t>
      </w:r>
      <w:r w:rsidRPr="00A02F35">
        <w:rPr>
          <w:lang w:eastAsia="ko-KR"/>
        </w:rPr>
        <w:t xml:space="preserve"> </w:t>
      </w:r>
      <w:r w:rsidRPr="00A02F35">
        <w:rPr>
          <w:b/>
          <w:i/>
        </w:rPr>
        <w:t xml:space="preserve">Define </w:t>
      </w:r>
      <w:r w:rsidR="00003CD9" w:rsidRPr="00A02F35">
        <w:rPr>
          <w:b/>
          <w:i/>
        </w:rPr>
        <w:t>“rea</w:t>
      </w:r>
      <w:r w:rsidR="00F758D3" w:rsidRPr="00A02F35">
        <w:rPr>
          <w:b/>
          <w:i/>
        </w:rPr>
        <w:t>l-</w:t>
      </w:r>
      <w:r w:rsidR="00003CD9" w:rsidRPr="00A02F35">
        <w:rPr>
          <w:b/>
          <w:i/>
        </w:rPr>
        <w:t xml:space="preserve">time” training in the context of </w:t>
      </w:r>
      <w:r w:rsidRPr="00A02F35">
        <w:rPr>
          <w:b/>
          <w:i/>
        </w:rPr>
        <w:t>online training as a training of an AI/ML model with a training dataset which has the same statistical properties as the input data in model deployment</w:t>
      </w:r>
      <w:r w:rsidR="00E501D1" w:rsidRPr="00A02F35">
        <w:rPr>
          <w:b/>
          <w:i/>
        </w:rPr>
        <w:t xml:space="preserve"> (inference)</w:t>
      </w:r>
      <w:r w:rsidR="002D5455" w:rsidRPr="00A02F35">
        <w:rPr>
          <w:b/>
          <w:i/>
        </w:rPr>
        <w:t xml:space="preserve"> with a use case-specific time </w:t>
      </w:r>
      <w:r w:rsidR="00164FBC" w:rsidRPr="00A02F35">
        <w:rPr>
          <w:b/>
          <w:i/>
        </w:rPr>
        <w:t>gap</w:t>
      </w:r>
      <w:r w:rsidR="002D5455" w:rsidRPr="00A02F35">
        <w:rPr>
          <w:b/>
          <w:i/>
        </w:rPr>
        <w:t xml:space="preserve"> between model training and inference</w:t>
      </w:r>
      <w:r w:rsidRPr="00A02F35">
        <w:rPr>
          <w:b/>
          <w:i/>
        </w:rPr>
        <w:t>.</w:t>
      </w:r>
      <w:r w:rsidR="00D017B8" w:rsidRPr="00A02F35">
        <w:rPr>
          <w:b/>
          <w:i/>
        </w:rPr>
        <w:t xml:space="preserve"> </w:t>
      </w:r>
    </w:p>
    <w:p w14:paraId="4AEF481E" w14:textId="39158076" w:rsidR="00FE4A21" w:rsidRPr="00A02F35" w:rsidRDefault="00D017B8" w:rsidP="00D017B8">
      <w:pPr>
        <w:pStyle w:val="ListParagraph"/>
        <w:numPr>
          <w:ilvl w:val="0"/>
          <w:numId w:val="43"/>
        </w:numPr>
        <w:ind w:leftChars="0"/>
        <w:rPr>
          <w:rFonts w:ascii="Times New Roman" w:hAnsi="Times New Roman" w:cs="Times New Roman"/>
          <w:b/>
        </w:rPr>
      </w:pPr>
      <w:r w:rsidRPr="00A02F35">
        <w:rPr>
          <w:rFonts w:ascii="Times New Roman" w:hAnsi="Times New Roman" w:cs="Times New Roman"/>
          <w:b/>
          <w:i/>
          <w:lang w:val="en-GB"/>
        </w:rPr>
        <w:t>F</w:t>
      </w:r>
      <w:r w:rsidRPr="00A02F35">
        <w:rPr>
          <w:rFonts w:ascii="Times New Roman" w:hAnsi="Times New Roman" w:cs="Times New Roman"/>
          <w:b/>
          <w:i/>
        </w:rPr>
        <w:t>urther classify online training as ‘on-device online training’ and ‘network-side online training’ depending on the location of the training.</w:t>
      </w:r>
    </w:p>
    <w:p w14:paraId="58AE7B7E" w14:textId="77777777" w:rsidR="002605EA" w:rsidRPr="009B22F1" w:rsidRDefault="002605EA" w:rsidP="003F4B55">
      <w:pPr>
        <w:jc w:val="both"/>
        <w:rPr>
          <w:b/>
        </w:rPr>
      </w:pPr>
      <w:r w:rsidRPr="009B22F1">
        <w:rPr>
          <w:b/>
        </w:rPr>
        <w:t xml:space="preserve">             </w:t>
      </w:r>
    </w:p>
    <w:p w14:paraId="38C46D63" w14:textId="77777777" w:rsidR="003C4948" w:rsidRPr="009B22F1" w:rsidRDefault="003C4948" w:rsidP="003C4948"/>
    <w:p w14:paraId="1ABC902C" w14:textId="77777777" w:rsidR="00FE2F2C" w:rsidRPr="00C75CBE" w:rsidRDefault="00FE2F2C" w:rsidP="005725C3">
      <w:pPr>
        <w:pStyle w:val="Heading2"/>
        <w:numPr>
          <w:ilvl w:val="1"/>
          <w:numId w:val="8"/>
        </w:numPr>
        <w:spacing w:after="240" w:line="276" w:lineRule="auto"/>
        <w:rPr>
          <w:rFonts w:ascii="Times New Roman" w:hAnsi="Times New Roman"/>
          <w:b w:val="0"/>
          <w:bCs/>
          <w:sz w:val="28"/>
          <w:szCs w:val="28"/>
        </w:rPr>
      </w:pPr>
      <w:r w:rsidRPr="00C75CBE">
        <w:rPr>
          <w:rFonts w:ascii="Times New Roman" w:hAnsi="Times New Roman"/>
          <w:b w:val="0"/>
          <w:bCs/>
          <w:sz w:val="28"/>
          <w:szCs w:val="28"/>
        </w:rPr>
        <w:t>AI/ML Model management</w:t>
      </w:r>
    </w:p>
    <w:p w14:paraId="4EF3A49A" w14:textId="196F8986" w:rsidR="005D7E12" w:rsidRPr="009B22F1" w:rsidRDefault="00D145E7" w:rsidP="005D7E12">
      <w:pPr>
        <w:pStyle w:val="Heading3"/>
        <w:rPr>
          <w:b/>
          <w:lang w:eastAsia="ko-KR"/>
        </w:rPr>
      </w:pPr>
      <w:r w:rsidRPr="009B22F1">
        <w:rPr>
          <w:b/>
          <w:lang w:eastAsia="ko-KR"/>
        </w:rPr>
        <w:t>2.2</w:t>
      </w:r>
      <w:r w:rsidR="005D7E12" w:rsidRPr="009B22F1">
        <w:rPr>
          <w:b/>
          <w:lang w:eastAsia="ko-KR"/>
        </w:rPr>
        <w:t xml:space="preserve">.1 Discussion on </w:t>
      </w:r>
      <w:r w:rsidR="00D017B8" w:rsidRPr="009B22F1">
        <w:rPr>
          <w:b/>
          <w:lang w:eastAsia="ko-KR"/>
        </w:rPr>
        <w:t>C</w:t>
      </w:r>
      <w:r w:rsidR="006D3C67" w:rsidRPr="009B22F1">
        <w:rPr>
          <w:b/>
          <w:lang w:eastAsia="ko-KR"/>
        </w:rPr>
        <w:t>ollaboration</w:t>
      </w:r>
      <w:r w:rsidR="00D017B8" w:rsidRPr="009B22F1">
        <w:rPr>
          <w:b/>
          <w:lang w:eastAsia="ko-KR"/>
        </w:rPr>
        <w:t xml:space="preserve"> Levels, Impacts</w:t>
      </w:r>
    </w:p>
    <w:p w14:paraId="73FE7FC2" w14:textId="77777777" w:rsidR="006D3C67" w:rsidRPr="009B22F1" w:rsidRDefault="006D3C67" w:rsidP="006D3C67">
      <w:pPr>
        <w:rPr>
          <w:lang w:eastAsia="ko-KR"/>
        </w:rPr>
      </w:pPr>
    </w:p>
    <w:p w14:paraId="05783130" w14:textId="0A1AA7F3" w:rsidR="006D3C67" w:rsidRPr="009B22F1" w:rsidRDefault="006D3C67" w:rsidP="003C4948">
      <w:pPr>
        <w:rPr>
          <w:lang w:eastAsia="ko-KR"/>
        </w:rPr>
      </w:pPr>
      <w:r w:rsidRPr="009B22F1">
        <w:rPr>
          <w:lang w:eastAsia="ko-KR"/>
        </w:rPr>
        <w:t>In RAN1#109-e, the following network-UE c</w:t>
      </w:r>
      <w:r w:rsidR="00D017B8" w:rsidRPr="009B22F1">
        <w:rPr>
          <w:lang w:eastAsia="ko-KR"/>
        </w:rPr>
        <w:t>ollaboration levels were</w:t>
      </w:r>
      <w:r w:rsidRPr="009B22F1">
        <w:rPr>
          <w:lang w:eastAsia="ko-KR"/>
        </w:rPr>
        <w:t xml:space="preserve"> defined </w:t>
      </w:r>
    </w:p>
    <w:p w14:paraId="6F03ADB7" w14:textId="77777777" w:rsidR="006D3C67" w:rsidRPr="009B22F1" w:rsidRDefault="006D3C67" w:rsidP="003C494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C67" w:rsidRPr="009B22F1" w14:paraId="7812971F" w14:textId="77777777" w:rsidTr="00085899">
        <w:tc>
          <w:tcPr>
            <w:tcW w:w="9629" w:type="dxa"/>
            <w:shd w:val="clear" w:color="auto" w:fill="auto"/>
          </w:tcPr>
          <w:p w14:paraId="7B2C36EB" w14:textId="77777777" w:rsidR="006D3C67" w:rsidRPr="00C75CBE" w:rsidRDefault="006D3C67" w:rsidP="00085899">
            <w:pPr>
              <w:rPr>
                <w:rFonts w:eastAsia="Batang"/>
                <w:szCs w:val="24"/>
                <w:highlight w:val="green"/>
              </w:rPr>
            </w:pPr>
            <w:r w:rsidRPr="00C75CBE">
              <w:rPr>
                <w:rFonts w:eastAsia="Batang"/>
                <w:szCs w:val="24"/>
                <w:highlight w:val="green"/>
              </w:rPr>
              <w:t>Agreement</w:t>
            </w:r>
          </w:p>
          <w:p w14:paraId="6A43D5DF" w14:textId="77777777" w:rsidR="006D3C67" w:rsidRPr="00C75CBE" w:rsidRDefault="006D3C67" w:rsidP="00085899">
            <w:pPr>
              <w:shd w:val="clear" w:color="auto" w:fill="FFFFFF"/>
              <w:spacing w:before="120"/>
              <w:rPr>
                <w:rFonts w:eastAsia="Times New Roman"/>
                <w:szCs w:val="24"/>
              </w:rPr>
            </w:pPr>
            <w:r w:rsidRPr="00C75CBE">
              <w:rPr>
                <w:rFonts w:eastAsia="Times New Roman"/>
                <w:szCs w:val="24"/>
              </w:rPr>
              <w:t>Take the following network-UE collaboration levels as one aspect for defining collaboration levels</w:t>
            </w:r>
          </w:p>
          <w:p w14:paraId="4770B9A2" w14:textId="77777777" w:rsidR="006D3C67" w:rsidRPr="00C75CBE" w:rsidRDefault="006D3C67" w:rsidP="00A91132">
            <w:pPr>
              <w:numPr>
                <w:ilvl w:val="0"/>
                <w:numId w:val="42"/>
              </w:numPr>
              <w:shd w:val="clear" w:color="auto" w:fill="FFFFFF"/>
              <w:rPr>
                <w:rFonts w:eastAsia="Batang"/>
                <w:szCs w:val="24"/>
              </w:rPr>
            </w:pPr>
            <w:r w:rsidRPr="00C75CBE">
              <w:rPr>
                <w:rFonts w:eastAsia="Times New Roman"/>
                <w:szCs w:val="24"/>
              </w:rPr>
              <w:t>Level x: No collaboration</w:t>
            </w:r>
          </w:p>
          <w:p w14:paraId="4A8E4BBA" w14:textId="77777777" w:rsidR="006D3C67" w:rsidRPr="00C75CBE" w:rsidRDefault="006D3C67" w:rsidP="00A91132">
            <w:pPr>
              <w:numPr>
                <w:ilvl w:val="0"/>
                <w:numId w:val="42"/>
              </w:numPr>
              <w:shd w:val="clear" w:color="auto" w:fill="FFFFFF"/>
              <w:rPr>
                <w:rFonts w:eastAsia="Batang"/>
                <w:szCs w:val="24"/>
              </w:rPr>
            </w:pPr>
            <w:r w:rsidRPr="00C75CBE">
              <w:rPr>
                <w:rFonts w:eastAsia="Times New Roman"/>
                <w:szCs w:val="24"/>
              </w:rPr>
              <w:t>Level y: Signaling-based collaboration without model transfer</w:t>
            </w:r>
          </w:p>
          <w:p w14:paraId="4FFBEA2C" w14:textId="77777777" w:rsidR="006D3C67" w:rsidRPr="00C75CBE" w:rsidRDefault="006D3C67" w:rsidP="00A91132">
            <w:pPr>
              <w:numPr>
                <w:ilvl w:val="0"/>
                <w:numId w:val="42"/>
              </w:numPr>
              <w:shd w:val="clear" w:color="auto" w:fill="FFFFFF"/>
              <w:rPr>
                <w:rFonts w:eastAsia="Batang"/>
                <w:szCs w:val="24"/>
              </w:rPr>
            </w:pPr>
            <w:r w:rsidRPr="00C75CBE">
              <w:rPr>
                <w:rFonts w:eastAsia="Times New Roman"/>
                <w:szCs w:val="24"/>
              </w:rPr>
              <w:t>Level z: Signaling-based collaboration with model transfer</w:t>
            </w:r>
          </w:p>
          <w:p w14:paraId="0E537E64" w14:textId="77777777" w:rsidR="006D3C67" w:rsidRPr="00C75CBE" w:rsidRDefault="006D3C67" w:rsidP="00085899">
            <w:pPr>
              <w:shd w:val="clear" w:color="auto" w:fill="FFFFFF"/>
              <w:rPr>
                <w:rFonts w:eastAsia="Times New Roman"/>
                <w:szCs w:val="24"/>
              </w:rPr>
            </w:pPr>
            <w:r w:rsidRPr="00C75CBE">
              <w:rPr>
                <w:rFonts w:eastAsia="Times New Roman"/>
                <w:szCs w:val="24"/>
              </w:rPr>
              <w:t>Note: Other aspect(s), for defining collaboration levels is not precluded and will be discussed in later meetings, e.g., with/without model updating, to support training/inference, for defining collaboration levels will be discussed in later meetings</w:t>
            </w:r>
          </w:p>
          <w:p w14:paraId="34248517" w14:textId="77777777" w:rsidR="006D3C67" w:rsidRPr="00C75CBE" w:rsidRDefault="006D3C67" w:rsidP="00085899">
            <w:pPr>
              <w:shd w:val="clear" w:color="auto" w:fill="FFFFFF"/>
              <w:rPr>
                <w:rFonts w:eastAsia="DengXian"/>
                <w:szCs w:val="24"/>
                <w:lang w:eastAsia="zh-CN"/>
              </w:rPr>
            </w:pPr>
            <w:r w:rsidRPr="00C75CBE">
              <w:rPr>
                <w:rFonts w:eastAsia="DengXian"/>
                <w:szCs w:val="24"/>
                <w:lang w:eastAsia="zh-CN"/>
              </w:rPr>
              <w:t xml:space="preserve">FFS: Clarification is needed for Level x-y boundary </w:t>
            </w:r>
          </w:p>
        </w:tc>
      </w:tr>
    </w:tbl>
    <w:p w14:paraId="7C3C834F" w14:textId="77777777" w:rsidR="006D3C67" w:rsidRPr="009B22F1" w:rsidRDefault="006D3C67" w:rsidP="003C4948">
      <w:pPr>
        <w:rPr>
          <w:lang w:eastAsia="ko-KR"/>
        </w:rPr>
      </w:pPr>
    </w:p>
    <w:p w14:paraId="38866210" w14:textId="057ACC19" w:rsidR="006D3C67" w:rsidRPr="009B22F1" w:rsidRDefault="006D3C67" w:rsidP="006A5B41">
      <w:pPr>
        <w:jc w:val="both"/>
        <w:rPr>
          <w:lang w:eastAsia="ko-KR"/>
        </w:rPr>
      </w:pPr>
      <w:r w:rsidRPr="009B22F1">
        <w:rPr>
          <w:lang w:eastAsia="ko-KR"/>
        </w:rPr>
        <w:t xml:space="preserve">In fact, other aspects could also be considered to further categorize the different collaboration levels. In our view, the main intention of defining </w:t>
      </w:r>
      <w:r w:rsidR="006A5B41" w:rsidRPr="009B22F1">
        <w:rPr>
          <w:lang w:eastAsia="ko-KR"/>
        </w:rPr>
        <w:t xml:space="preserve">such </w:t>
      </w:r>
      <w:r w:rsidRPr="009B22F1">
        <w:rPr>
          <w:lang w:eastAsia="ko-KR"/>
        </w:rPr>
        <w:t>collaboration levels is to identify the different</w:t>
      </w:r>
      <w:r w:rsidR="006A5B41" w:rsidRPr="009B22F1">
        <w:rPr>
          <w:lang w:eastAsia="ko-KR"/>
        </w:rPr>
        <w:t xml:space="preserve"> levels of specification impac</w:t>
      </w:r>
      <w:r w:rsidR="00783BB3" w:rsidRPr="009B22F1">
        <w:rPr>
          <w:lang w:eastAsia="ko-KR"/>
        </w:rPr>
        <w:t xml:space="preserve">t. Moreover, </w:t>
      </w:r>
      <w:r w:rsidR="00D017B8" w:rsidRPr="009B22F1">
        <w:rPr>
          <w:lang w:eastAsia="ko-KR"/>
        </w:rPr>
        <w:t xml:space="preserve">a </w:t>
      </w:r>
      <w:r w:rsidR="00783BB3" w:rsidRPr="009B22F1">
        <w:rPr>
          <w:lang w:eastAsia="ko-KR"/>
        </w:rPr>
        <w:t>further detailed</w:t>
      </w:r>
      <w:r w:rsidR="006A5B41" w:rsidRPr="009B22F1">
        <w:rPr>
          <w:lang w:eastAsia="ko-KR"/>
        </w:rPr>
        <w:t xml:space="preserve"> definition of collaboration levels</w:t>
      </w:r>
      <w:r w:rsidR="001A2422" w:rsidRPr="009B22F1">
        <w:rPr>
          <w:lang w:eastAsia="ko-KR"/>
        </w:rPr>
        <w:t xml:space="preserve"> would</w:t>
      </w:r>
      <w:r w:rsidR="006A5B41" w:rsidRPr="009B22F1">
        <w:rPr>
          <w:lang w:eastAsia="ko-KR"/>
        </w:rPr>
        <w:t xml:space="preserve"> </w:t>
      </w:r>
      <w:r w:rsidR="001A2422" w:rsidRPr="009B22F1">
        <w:rPr>
          <w:lang w:eastAsia="ko-KR"/>
        </w:rPr>
        <w:t xml:space="preserve">facilitate the </w:t>
      </w:r>
      <w:r w:rsidR="006A5B41" w:rsidRPr="009B22F1">
        <w:rPr>
          <w:lang w:eastAsia="ko-KR"/>
        </w:rPr>
        <w:t xml:space="preserve">discussion of the AI/ML model operations for </w:t>
      </w:r>
      <w:r w:rsidR="007F5B4A" w:rsidRPr="009B22F1">
        <w:rPr>
          <w:lang w:eastAsia="ko-KR"/>
        </w:rPr>
        <w:t>different</w:t>
      </w:r>
      <w:r w:rsidR="006A5B41" w:rsidRPr="009B22F1">
        <w:rPr>
          <w:lang w:eastAsia="ko-KR"/>
        </w:rPr>
        <w:t xml:space="preserve"> </w:t>
      </w:r>
      <w:r w:rsidR="001A2422" w:rsidRPr="009B22F1">
        <w:rPr>
          <w:lang w:eastAsia="ko-KR"/>
        </w:rPr>
        <w:t>sub-</w:t>
      </w:r>
      <w:r w:rsidR="006A5B41" w:rsidRPr="009B22F1">
        <w:rPr>
          <w:lang w:eastAsia="ko-KR"/>
        </w:rPr>
        <w:t xml:space="preserve">use cases. </w:t>
      </w:r>
      <w:r w:rsidR="000446F1" w:rsidRPr="009B22F1">
        <w:rPr>
          <w:lang w:eastAsia="ko-KR"/>
        </w:rPr>
        <w:t xml:space="preserve">In this respect, whether </w:t>
      </w:r>
      <w:r w:rsidR="001A2422" w:rsidRPr="009B22F1">
        <w:rPr>
          <w:lang w:eastAsia="ko-KR"/>
        </w:rPr>
        <w:t xml:space="preserve">it </w:t>
      </w:r>
      <w:r w:rsidR="000446F1" w:rsidRPr="009B22F1">
        <w:rPr>
          <w:lang w:eastAsia="ko-KR"/>
        </w:rPr>
        <w:t>is a one-sided model or</w:t>
      </w:r>
      <w:r w:rsidR="00D017B8" w:rsidRPr="009B22F1">
        <w:rPr>
          <w:lang w:eastAsia="ko-KR"/>
        </w:rPr>
        <w:t xml:space="preserve"> a</w:t>
      </w:r>
      <w:r w:rsidR="000446F1" w:rsidRPr="009B22F1">
        <w:rPr>
          <w:lang w:eastAsia="ko-KR"/>
        </w:rPr>
        <w:t xml:space="preserve"> two-sided model </w:t>
      </w:r>
      <w:r w:rsidR="001A2422" w:rsidRPr="009B22F1">
        <w:rPr>
          <w:lang w:eastAsia="ko-KR"/>
        </w:rPr>
        <w:t xml:space="preserve">would </w:t>
      </w:r>
      <w:r w:rsidR="000446F1" w:rsidRPr="009B22F1">
        <w:rPr>
          <w:lang w:eastAsia="ko-KR"/>
        </w:rPr>
        <w:t xml:space="preserve">entail different levels of specification impact. </w:t>
      </w:r>
      <w:r w:rsidR="00783BB3" w:rsidRPr="009B22F1">
        <w:rPr>
          <w:lang w:eastAsia="ko-KR"/>
        </w:rPr>
        <w:t xml:space="preserve">In particular, different signalling and collaboration levels are required </w:t>
      </w:r>
      <w:r w:rsidR="001A2422" w:rsidRPr="009B22F1">
        <w:rPr>
          <w:lang w:eastAsia="ko-KR"/>
        </w:rPr>
        <w:t xml:space="preserve">between </w:t>
      </w:r>
      <w:r w:rsidR="00783BB3" w:rsidRPr="009B22F1">
        <w:rPr>
          <w:lang w:eastAsia="ko-KR"/>
        </w:rPr>
        <w:t xml:space="preserve">one-sided and two-sided models </w:t>
      </w:r>
      <w:r w:rsidR="000446F1" w:rsidRPr="009B22F1">
        <w:rPr>
          <w:lang w:eastAsia="ko-KR"/>
        </w:rPr>
        <w:t xml:space="preserve">for </w:t>
      </w:r>
      <w:r w:rsidR="00783BB3" w:rsidRPr="009B22F1">
        <w:rPr>
          <w:lang w:eastAsia="ko-KR"/>
        </w:rPr>
        <w:t xml:space="preserve">their life </w:t>
      </w:r>
      <w:r w:rsidR="000446F1" w:rsidRPr="009B22F1">
        <w:rPr>
          <w:lang w:eastAsia="ko-KR"/>
        </w:rPr>
        <w:t>cycle manag</w:t>
      </w:r>
      <w:r w:rsidR="00D017B8" w:rsidRPr="009B22F1">
        <w:rPr>
          <w:lang w:eastAsia="ko-KR"/>
        </w:rPr>
        <w:t>ement such a</w:t>
      </w:r>
      <w:r w:rsidR="000446F1" w:rsidRPr="009B22F1">
        <w:rPr>
          <w:lang w:eastAsia="ko-KR"/>
        </w:rPr>
        <w:t xml:space="preserve">s model activation/deactivation, model monitoring, </w:t>
      </w:r>
      <w:r w:rsidR="00783BB3" w:rsidRPr="009B22F1">
        <w:rPr>
          <w:lang w:eastAsia="ko-KR"/>
        </w:rPr>
        <w:t xml:space="preserve">and </w:t>
      </w:r>
      <w:r w:rsidR="000446F1" w:rsidRPr="009B22F1">
        <w:rPr>
          <w:lang w:eastAsia="ko-KR"/>
        </w:rPr>
        <w:t xml:space="preserve">model update. </w:t>
      </w:r>
      <w:r w:rsidR="00783BB3" w:rsidRPr="009B22F1">
        <w:rPr>
          <w:lang w:eastAsia="ko-KR"/>
        </w:rPr>
        <w:t xml:space="preserve">In this </w:t>
      </w:r>
      <w:r w:rsidR="00833AB4" w:rsidRPr="009B22F1">
        <w:rPr>
          <w:lang w:eastAsia="ko-KR"/>
        </w:rPr>
        <w:t>regard,</w:t>
      </w:r>
      <w:r w:rsidR="00783BB3" w:rsidRPr="009B22F1">
        <w:rPr>
          <w:lang w:eastAsia="ko-KR"/>
        </w:rPr>
        <w:t xml:space="preserve"> we propose further classification of collaboration levels with respect to one/two-sided models. </w:t>
      </w:r>
    </w:p>
    <w:p w14:paraId="166CDD1A" w14:textId="77777777" w:rsidR="006D3C67" w:rsidRPr="009B22F1" w:rsidRDefault="006D3C67" w:rsidP="003C4948">
      <w:pPr>
        <w:rPr>
          <w:lang w:eastAsia="ko-KR"/>
        </w:rPr>
      </w:pPr>
    </w:p>
    <w:p w14:paraId="696AE763" w14:textId="4F81EBD9" w:rsidR="007F5B4A" w:rsidRPr="009B22F1" w:rsidRDefault="007F5B4A" w:rsidP="007F5B4A">
      <w:pPr>
        <w:jc w:val="both"/>
        <w:rPr>
          <w:b/>
          <w:i/>
        </w:rPr>
      </w:pPr>
      <w:r w:rsidRPr="009B22F1">
        <w:rPr>
          <w:b/>
        </w:rPr>
        <w:t xml:space="preserve">Proposal </w:t>
      </w:r>
      <w:r w:rsidR="00A02F35">
        <w:rPr>
          <w:b/>
        </w:rPr>
        <w:t>#</w:t>
      </w:r>
      <w:r w:rsidR="00783BB3" w:rsidRPr="009B22F1">
        <w:rPr>
          <w:b/>
        </w:rPr>
        <w:t>2</w:t>
      </w:r>
      <w:r w:rsidR="00A02F35">
        <w:rPr>
          <w:b/>
        </w:rPr>
        <w:t>:</w:t>
      </w:r>
      <w:r w:rsidRPr="009B22F1">
        <w:rPr>
          <w:b/>
        </w:rPr>
        <w:t xml:space="preserve"> </w:t>
      </w:r>
      <w:r w:rsidRPr="009B22F1">
        <w:rPr>
          <w:b/>
          <w:lang w:eastAsia="ko-KR"/>
        </w:rPr>
        <w:t xml:space="preserve"> </w:t>
      </w:r>
      <w:r w:rsidRPr="009B22F1">
        <w:rPr>
          <w:b/>
          <w:i/>
        </w:rPr>
        <w:t>Further define sub-levels for Level x and Level y</w:t>
      </w:r>
      <w:r w:rsidRPr="009B22F1">
        <w:rPr>
          <w:b/>
        </w:rPr>
        <w:t xml:space="preserve"> </w:t>
      </w:r>
      <w:r w:rsidR="00AF707C" w:rsidRPr="009B22F1">
        <w:rPr>
          <w:b/>
          <w:i/>
        </w:rPr>
        <w:t>for</w:t>
      </w:r>
      <w:r w:rsidRPr="009B22F1">
        <w:rPr>
          <w:b/>
          <w:i/>
        </w:rPr>
        <w:t xml:space="preserve"> one-sided </w:t>
      </w:r>
      <w:r w:rsidR="00AF707C" w:rsidRPr="009B22F1">
        <w:rPr>
          <w:b/>
          <w:i/>
        </w:rPr>
        <w:t xml:space="preserve">and </w:t>
      </w:r>
      <w:r w:rsidRPr="009B22F1">
        <w:rPr>
          <w:b/>
          <w:i/>
        </w:rPr>
        <w:t>two-sided model</w:t>
      </w:r>
      <w:r w:rsidR="00AF707C" w:rsidRPr="009B22F1">
        <w:rPr>
          <w:b/>
          <w:i/>
        </w:rPr>
        <w:t>s</w:t>
      </w:r>
      <w:r w:rsidRPr="009B22F1">
        <w:rPr>
          <w:b/>
          <w:i/>
        </w:rPr>
        <w:t xml:space="preserve"> as</w:t>
      </w:r>
    </w:p>
    <w:p w14:paraId="453BC2F7" w14:textId="77777777" w:rsidR="007F5B4A" w:rsidRPr="009B22F1" w:rsidRDefault="007F5B4A" w:rsidP="000109C1">
      <w:pPr>
        <w:ind w:leftChars="567" w:left="1134" w:firstLineChars="71" w:firstLine="142"/>
        <w:rPr>
          <w:b/>
          <w:i/>
        </w:rPr>
      </w:pPr>
      <w:r w:rsidRPr="009B22F1">
        <w:rPr>
          <w:b/>
          <w:i/>
        </w:rPr>
        <w:t>Level x: No collaboration</w:t>
      </w:r>
    </w:p>
    <w:p w14:paraId="20B35D31" w14:textId="77777777" w:rsidR="007F5B4A" w:rsidRPr="009B22F1" w:rsidRDefault="007F5B4A" w:rsidP="000109C1">
      <w:pPr>
        <w:ind w:leftChars="567" w:left="1134" w:firstLineChars="71" w:firstLine="142"/>
        <w:rPr>
          <w:b/>
          <w:i/>
        </w:rPr>
      </w:pPr>
      <w:r w:rsidRPr="009B22F1">
        <w:rPr>
          <w:b/>
          <w:i/>
        </w:rPr>
        <w:t xml:space="preserve">Level y-1: </w:t>
      </w:r>
      <w:r w:rsidR="00E81430" w:rsidRPr="009B22F1">
        <w:rPr>
          <w:b/>
          <w:i/>
        </w:rPr>
        <w:t>Signalling</w:t>
      </w:r>
      <w:r w:rsidRPr="009B22F1">
        <w:rPr>
          <w:b/>
          <w:i/>
        </w:rPr>
        <w:t xml:space="preserve">-based collaboration </w:t>
      </w:r>
      <w:r w:rsidR="000446F1" w:rsidRPr="009B22F1">
        <w:rPr>
          <w:b/>
          <w:i/>
        </w:rPr>
        <w:t xml:space="preserve">for one-sided model </w:t>
      </w:r>
      <w:r w:rsidRPr="009B22F1">
        <w:rPr>
          <w:b/>
          <w:i/>
        </w:rPr>
        <w:t>without model transfer</w:t>
      </w:r>
    </w:p>
    <w:p w14:paraId="1C0AE404" w14:textId="77777777" w:rsidR="007F5B4A" w:rsidRPr="009B22F1" w:rsidRDefault="007F5B4A" w:rsidP="000109C1">
      <w:pPr>
        <w:ind w:leftChars="567" w:left="1134" w:firstLineChars="71" w:firstLine="142"/>
        <w:rPr>
          <w:b/>
          <w:i/>
        </w:rPr>
      </w:pPr>
      <w:r w:rsidRPr="009B22F1">
        <w:rPr>
          <w:b/>
          <w:i/>
        </w:rPr>
        <w:t xml:space="preserve">Level y-2: </w:t>
      </w:r>
      <w:r w:rsidR="00E81430" w:rsidRPr="009B22F1">
        <w:rPr>
          <w:b/>
          <w:i/>
        </w:rPr>
        <w:t>Signalling</w:t>
      </w:r>
      <w:r w:rsidRPr="009B22F1">
        <w:rPr>
          <w:b/>
          <w:i/>
        </w:rPr>
        <w:t xml:space="preserve">-based collaboration </w:t>
      </w:r>
      <w:r w:rsidR="000446F1" w:rsidRPr="009B22F1">
        <w:rPr>
          <w:b/>
          <w:i/>
        </w:rPr>
        <w:t xml:space="preserve">for two-sided model </w:t>
      </w:r>
      <w:r w:rsidRPr="009B22F1">
        <w:rPr>
          <w:b/>
          <w:i/>
        </w:rPr>
        <w:t>without model transfer</w:t>
      </w:r>
    </w:p>
    <w:p w14:paraId="68DA1E4E" w14:textId="77777777" w:rsidR="007F5B4A" w:rsidRPr="009B22F1" w:rsidRDefault="007F5B4A" w:rsidP="000109C1">
      <w:pPr>
        <w:ind w:leftChars="567" w:left="1134" w:firstLineChars="71" w:firstLine="142"/>
        <w:rPr>
          <w:b/>
          <w:i/>
        </w:rPr>
      </w:pPr>
      <w:r w:rsidRPr="009B22F1">
        <w:rPr>
          <w:b/>
          <w:i/>
        </w:rPr>
        <w:t xml:space="preserve">Level z-1: </w:t>
      </w:r>
      <w:r w:rsidR="00E81430" w:rsidRPr="009B22F1">
        <w:rPr>
          <w:b/>
          <w:i/>
        </w:rPr>
        <w:t>Signalling</w:t>
      </w:r>
      <w:r w:rsidRPr="009B22F1">
        <w:rPr>
          <w:b/>
          <w:i/>
        </w:rPr>
        <w:t xml:space="preserve">-based collaboration </w:t>
      </w:r>
      <w:r w:rsidR="000446F1" w:rsidRPr="009B22F1">
        <w:rPr>
          <w:b/>
          <w:i/>
        </w:rPr>
        <w:t xml:space="preserve">for one-sided model </w:t>
      </w:r>
      <w:r w:rsidRPr="009B22F1">
        <w:rPr>
          <w:b/>
          <w:i/>
        </w:rPr>
        <w:t>with model transfer</w:t>
      </w:r>
    </w:p>
    <w:p w14:paraId="12C980AA" w14:textId="77777777" w:rsidR="007F5B4A" w:rsidRPr="009B22F1" w:rsidRDefault="007F5B4A" w:rsidP="000109C1">
      <w:pPr>
        <w:ind w:leftChars="567" w:left="1134" w:firstLineChars="71" w:firstLine="142"/>
        <w:rPr>
          <w:b/>
          <w:i/>
        </w:rPr>
      </w:pPr>
      <w:r w:rsidRPr="009B22F1">
        <w:rPr>
          <w:b/>
          <w:i/>
        </w:rPr>
        <w:t xml:space="preserve">Level z-2: </w:t>
      </w:r>
      <w:r w:rsidR="00E81430" w:rsidRPr="009B22F1">
        <w:rPr>
          <w:b/>
          <w:i/>
        </w:rPr>
        <w:t>Signalling</w:t>
      </w:r>
      <w:r w:rsidRPr="009B22F1">
        <w:rPr>
          <w:b/>
          <w:i/>
        </w:rPr>
        <w:t xml:space="preserve">-based collaboration </w:t>
      </w:r>
      <w:r w:rsidR="000446F1" w:rsidRPr="009B22F1">
        <w:rPr>
          <w:b/>
          <w:i/>
        </w:rPr>
        <w:t xml:space="preserve">for two-sided model </w:t>
      </w:r>
      <w:r w:rsidRPr="009B22F1">
        <w:rPr>
          <w:b/>
          <w:i/>
        </w:rPr>
        <w:t>with model transfer</w:t>
      </w:r>
    </w:p>
    <w:p w14:paraId="5759A391" w14:textId="77777777" w:rsidR="007F5B4A" w:rsidRPr="009B22F1" w:rsidRDefault="007F5B4A" w:rsidP="007F5B4A">
      <w:pPr>
        <w:jc w:val="both"/>
        <w:rPr>
          <w:i/>
          <w:lang w:eastAsia="ko-KR"/>
        </w:rPr>
      </w:pPr>
    </w:p>
    <w:p w14:paraId="24E4D927" w14:textId="77777777" w:rsidR="007F5B4A" w:rsidRPr="009B22F1" w:rsidRDefault="007F5B4A" w:rsidP="007F5B4A">
      <w:pPr>
        <w:jc w:val="both"/>
      </w:pPr>
    </w:p>
    <w:p w14:paraId="7A6B8116" w14:textId="77777777" w:rsidR="005D7E12" w:rsidRPr="009B22F1" w:rsidRDefault="00F6619A" w:rsidP="005D7E12">
      <w:pPr>
        <w:rPr>
          <w:lang w:eastAsia="ko-KR"/>
        </w:rPr>
      </w:pPr>
      <w:r w:rsidRPr="009B22F1">
        <w:rPr>
          <w:lang w:eastAsia="ko-KR"/>
        </w:rPr>
        <w:t>Furthermore, RAN1#109-e defined model transfer as follows</w:t>
      </w:r>
    </w:p>
    <w:p w14:paraId="0944139E" w14:textId="77777777" w:rsidR="003C4948" w:rsidRPr="009B22F1" w:rsidRDefault="003C4948" w:rsidP="005D7E12">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736"/>
      </w:tblGrid>
      <w:tr w:rsidR="003C4948" w:rsidRPr="009B22F1" w14:paraId="49534912" w14:textId="77777777" w:rsidTr="006D6217">
        <w:trPr>
          <w:trHeight w:val="250"/>
        </w:trPr>
        <w:tc>
          <w:tcPr>
            <w:tcW w:w="3145" w:type="dxa"/>
            <w:shd w:val="clear" w:color="auto" w:fill="auto"/>
          </w:tcPr>
          <w:p w14:paraId="13B15A29" w14:textId="77777777" w:rsidR="003C4948" w:rsidRPr="009B22F1" w:rsidRDefault="003C4948" w:rsidP="006D6217">
            <w:pPr>
              <w:rPr>
                <w:b/>
              </w:rPr>
            </w:pPr>
            <w:r w:rsidRPr="009B22F1">
              <w:rPr>
                <w:b/>
              </w:rPr>
              <w:t>Terminology</w:t>
            </w:r>
          </w:p>
        </w:tc>
        <w:tc>
          <w:tcPr>
            <w:tcW w:w="6817" w:type="dxa"/>
            <w:shd w:val="clear" w:color="auto" w:fill="auto"/>
          </w:tcPr>
          <w:p w14:paraId="15DC8E7F" w14:textId="77777777" w:rsidR="003C4948" w:rsidRPr="009B22F1" w:rsidRDefault="003C4948" w:rsidP="006D6217">
            <w:pPr>
              <w:rPr>
                <w:b/>
              </w:rPr>
            </w:pPr>
            <w:r w:rsidRPr="009B22F1">
              <w:rPr>
                <w:b/>
              </w:rPr>
              <w:t>Description</w:t>
            </w:r>
          </w:p>
        </w:tc>
      </w:tr>
      <w:tr w:rsidR="003C4948" w:rsidRPr="009B22F1" w14:paraId="04FBC48E" w14:textId="77777777" w:rsidTr="006D6217">
        <w:tc>
          <w:tcPr>
            <w:tcW w:w="3145" w:type="dxa"/>
            <w:shd w:val="clear" w:color="auto" w:fill="auto"/>
          </w:tcPr>
          <w:p w14:paraId="1B271474" w14:textId="77777777" w:rsidR="003C4948" w:rsidRPr="009B22F1" w:rsidRDefault="003C4948" w:rsidP="006D6217">
            <w:r w:rsidRPr="009B22F1">
              <w:t>AI/ML model transfer</w:t>
            </w:r>
          </w:p>
        </w:tc>
        <w:tc>
          <w:tcPr>
            <w:tcW w:w="6817" w:type="dxa"/>
            <w:shd w:val="clear" w:color="auto" w:fill="auto"/>
          </w:tcPr>
          <w:p w14:paraId="4548629C" w14:textId="77777777" w:rsidR="003C4948" w:rsidRPr="009B22F1" w:rsidRDefault="003C4948" w:rsidP="006D6217">
            <w:r w:rsidRPr="009B22F1">
              <w:t>Delivery of an AI/ML model over the air interface, either parameters of a model structure known at the receiving end or a new model with parameters. Delivery may contain a full model or a partial model.</w:t>
            </w:r>
          </w:p>
        </w:tc>
      </w:tr>
      <w:tr w:rsidR="003C4948" w:rsidRPr="009B22F1" w14:paraId="3A98FEF8" w14:textId="77777777" w:rsidTr="006D6217">
        <w:tc>
          <w:tcPr>
            <w:tcW w:w="3145" w:type="dxa"/>
            <w:shd w:val="clear" w:color="auto" w:fill="auto"/>
          </w:tcPr>
          <w:p w14:paraId="49B032CF" w14:textId="77777777" w:rsidR="003C4948" w:rsidRPr="009B22F1" w:rsidRDefault="003C4948" w:rsidP="006D6217">
            <w:r w:rsidRPr="009B22F1">
              <w:t>Model download</w:t>
            </w:r>
          </w:p>
        </w:tc>
        <w:tc>
          <w:tcPr>
            <w:tcW w:w="6817" w:type="dxa"/>
            <w:shd w:val="clear" w:color="auto" w:fill="auto"/>
          </w:tcPr>
          <w:p w14:paraId="079A0406" w14:textId="77777777" w:rsidR="003C4948" w:rsidRPr="009B22F1" w:rsidRDefault="003C4948" w:rsidP="006D6217">
            <w:r w:rsidRPr="009B22F1">
              <w:t>Model transfer from the network to UE</w:t>
            </w:r>
          </w:p>
        </w:tc>
      </w:tr>
      <w:tr w:rsidR="003C4948" w:rsidRPr="009B22F1" w14:paraId="28E05824" w14:textId="77777777" w:rsidTr="006D6217">
        <w:tc>
          <w:tcPr>
            <w:tcW w:w="3145" w:type="dxa"/>
            <w:shd w:val="clear" w:color="auto" w:fill="auto"/>
          </w:tcPr>
          <w:p w14:paraId="1A7A510E" w14:textId="77777777" w:rsidR="003C4948" w:rsidRPr="009B22F1" w:rsidRDefault="003C4948" w:rsidP="006D6217">
            <w:r w:rsidRPr="009B22F1">
              <w:t>Model upload</w:t>
            </w:r>
          </w:p>
        </w:tc>
        <w:tc>
          <w:tcPr>
            <w:tcW w:w="6817" w:type="dxa"/>
            <w:shd w:val="clear" w:color="auto" w:fill="auto"/>
          </w:tcPr>
          <w:p w14:paraId="61843B35" w14:textId="77777777" w:rsidR="003C4948" w:rsidRPr="009B22F1" w:rsidRDefault="003C4948" w:rsidP="006D6217">
            <w:r w:rsidRPr="009B22F1">
              <w:t>Model transfer from UE to the network</w:t>
            </w:r>
          </w:p>
        </w:tc>
      </w:tr>
    </w:tbl>
    <w:p w14:paraId="41A22888" w14:textId="52F48E42" w:rsidR="003C4948" w:rsidRDefault="003C4948" w:rsidP="003C4948"/>
    <w:p w14:paraId="0B025624" w14:textId="73AF6696" w:rsidR="00833AB4" w:rsidRDefault="00833AB4" w:rsidP="003C4948"/>
    <w:p w14:paraId="2AFF7B95" w14:textId="77777777" w:rsidR="00833AB4" w:rsidRPr="009B22F1" w:rsidRDefault="00833AB4" w:rsidP="003C4948"/>
    <w:p w14:paraId="04F9BFE1" w14:textId="12EE1DF7" w:rsidR="00963526" w:rsidRPr="009B22F1" w:rsidRDefault="00963526" w:rsidP="003C4948">
      <w:pPr>
        <w:rPr>
          <w:lang w:eastAsia="ko-KR"/>
        </w:rPr>
      </w:pPr>
      <w:r w:rsidRPr="009B22F1">
        <w:rPr>
          <w:lang w:eastAsia="ko-KR"/>
        </w:rPr>
        <w:lastRenderedPageBreak/>
        <w:t xml:space="preserve">Model transfer, especially from </w:t>
      </w:r>
      <w:r w:rsidR="00D017B8" w:rsidRPr="009B22F1">
        <w:rPr>
          <w:lang w:eastAsia="ko-KR"/>
        </w:rPr>
        <w:t xml:space="preserve">the </w:t>
      </w:r>
      <w:r w:rsidRPr="009B22F1">
        <w:rPr>
          <w:lang w:eastAsia="ko-KR"/>
        </w:rPr>
        <w:t xml:space="preserve">network to the UE, has various advantages </w:t>
      </w:r>
      <w:r w:rsidR="00EF4D4E" w:rsidRPr="009B22F1">
        <w:rPr>
          <w:lang w:eastAsia="ko-KR"/>
        </w:rPr>
        <w:t>as the</w:t>
      </w:r>
    </w:p>
    <w:p w14:paraId="7C42BF60" w14:textId="77777777" w:rsidR="00963526" w:rsidRPr="009B22F1" w:rsidRDefault="00963526" w:rsidP="00963526">
      <w:pPr>
        <w:numPr>
          <w:ilvl w:val="0"/>
          <w:numId w:val="38"/>
        </w:numPr>
      </w:pPr>
      <w:r w:rsidRPr="009B22F1">
        <w:t>Network/gNB may be better positioned to provide model</w:t>
      </w:r>
    </w:p>
    <w:p w14:paraId="27B4BF43" w14:textId="77777777" w:rsidR="00963526" w:rsidRPr="009B22F1" w:rsidRDefault="00963526" w:rsidP="00963526">
      <w:pPr>
        <w:numPr>
          <w:ilvl w:val="0"/>
          <w:numId w:val="37"/>
        </w:numPr>
        <w:ind w:left="1418" w:hanging="425"/>
      </w:pPr>
      <w:r w:rsidRPr="009B22F1">
        <w:t>gNB has bird’s eye view of operations within its site</w:t>
      </w:r>
    </w:p>
    <w:p w14:paraId="5C1A2AB4" w14:textId="77777777" w:rsidR="00963526" w:rsidRPr="009B22F1" w:rsidRDefault="00CE7370" w:rsidP="00963526">
      <w:pPr>
        <w:numPr>
          <w:ilvl w:val="0"/>
          <w:numId w:val="37"/>
        </w:numPr>
        <w:ind w:left="1418" w:hanging="425"/>
      </w:pPr>
      <w:r w:rsidRPr="009B22F1">
        <w:t>t</w:t>
      </w:r>
      <w:r w:rsidR="00963526" w:rsidRPr="009B22F1">
        <w:t xml:space="preserve">raining based on data from multiple UEs </w:t>
      </w:r>
    </w:p>
    <w:p w14:paraId="72E53286" w14:textId="77777777" w:rsidR="00963526" w:rsidRPr="009B22F1" w:rsidRDefault="00CE7370" w:rsidP="00963526">
      <w:pPr>
        <w:numPr>
          <w:ilvl w:val="0"/>
          <w:numId w:val="37"/>
        </w:numPr>
        <w:ind w:left="1418" w:hanging="425"/>
      </w:pPr>
      <w:r w:rsidRPr="009B22F1">
        <w:t>m</w:t>
      </w:r>
      <w:r w:rsidR="00963526" w:rsidRPr="009B22F1">
        <w:t>ore resources (dataset, computational) for model training</w:t>
      </w:r>
    </w:p>
    <w:p w14:paraId="5DD0378A" w14:textId="77777777" w:rsidR="00963526" w:rsidRPr="009B22F1" w:rsidRDefault="00CE7370" w:rsidP="00963526">
      <w:pPr>
        <w:numPr>
          <w:ilvl w:val="0"/>
          <w:numId w:val="37"/>
        </w:numPr>
        <w:ind w:left="1418" w:hanging="425"/>
      </w:pPr>
      <w:r w:rsidRPr="009B22F1">
        <w:t>s</w:t>
      </w:r>
      <w:r w:rsidR="00963526" w:rsidRPr="009B22F1">
        <w:t>ite specific applications, e.g., beam prediction, positioning</w:t>
      </w:r>
    </w:p>
    <w:p w14:paraId="17EF8286" w14:textId="77777777" w:rsidR="00963526" w:rsidRPr="009B22F1" w:rsidRDefault="00CE7370" w:rsidP="00963526">
      <w:pPr>
        <w:numPr>
          <w:ilvl w:val="0"/>
          <w:numId w:val="37"/>
        </w:numPr>
        <w:ind w:left="1418" w:hanging="425"/>
      </w:pPr>
      <w:r w:rsidRPr="009B22F1">
        <w:t>s</w:t>
      </w:r>
      <w:r w:rsidR="00963526" w:rsidRPr="009B22F1">
        <w:t>ite specific optimization objective, e.g., MU-MIMO performance</w:t>
      </w:r>
    </w:p>
    <w:p w14:paraId="5A6F1CE7" w14:textId="77777777" w:rsidR="00963526" w:rsidRPr="009B22F1" w:rsidRDefault="00963526" w:rsidP="00963526">
      <w:pPr>
        <w:numPr>
          <w:ilvl w:val="0"/>
          <w:numId w:val="38"/>
        </w:numPr>
      </w:pPr>
      <w:r w:rsidRPr="009B22F1">
        <w:t>UE may be better suited to do inference for certain tasks</w:t>
      </w:r>
    </w:p>
    <w:p w14:paraId="73B4BC08" w14:textId="77777777" w:rsidR="00963526" w:rsidRPr="009B22F1" w:rsidRDefault="00963526" w:rsidP="00963526">
      <w:pPr>
        <w:numPr>
          <w:ilvl w:val="0"/>
          <w:numId w:val="37"/>
        </w:numPr>
        <w:ind w:left="1418" w:hanging="425"/>
      </w:pPr>
      <w:r w:rsidRPr="009B22F1">
        <w:t>UE has a better local view</w:t>
      </w:r>
    </w:p>
    <w:p w14:paraId="779E713E" w14:textId="77777777" w:rsidR="00963526" w:rsidRPr="009B22F1" w:rsidRDefault="00CE7370" w:rsidP="00963526">
      <w:pPr>
        <w:numPr>
          <w:ilvl w:val="0"/>
          <w:numId w:val="37"/>
        </w:numPr>
        <w:ind w:left="1418" w:hanging="425"/>
      </w:pPr>
      <w:r w:rsidRPr="009B22F1">
        <w:t>m</w:t>
      </w:r>
      <w:r w:rsidR="00963526" w:rsidRPr="009B22F1">
        <w:t>ore inputs (measurements) can be leveraged, e.g., beam measurement</w:t>
      </w:r>
    </w:p>
    <w:p w14:paraId="146B5EEC" w14:textId="77777777" w:rsidR="00963526" w:rsidRPr="009B22F1" w:rsidRDefault="00CE7370" w:rsidP="003C4948">
      <w:pPr>
        <w:numPr>
          <w:ilvl w:val="0"/>
          <w:numId w:val="37"/>
        </w:numPr>
        <w:ind w:left="1418" w:hanging="425"/>
      </w:pPr>
      <w:r w:rsidRPr="009B22F1">
        <w:t>s</w:t>
      </w:r>
      <w:r w:rsidR="00963526" w:rsidRPr="009B22F1">
        <w:t>ome sub use cases work better with model exchange, e.g., CSI compression</w:t>
      </w:r>
    </w:p>
    <w:p w14:paraId="76253FE6" w14:textId="18BEDD52" w:rsidR="003C4948" w:rsidRPr="009B22F1" w:rsidRDefault="00963526" w:rsidP="00833AB4">
      <w:pPr>
        <w:jc w:val="both"/>
      </w:pPr>
      <w:r w:rsidRPr="009B22F1">
        <w:t xml:space="preserve">However, </w:t>
      </w:r>
      <w:r w:rsidR="00D017B8" w:rsidRPr="009B22F1">
        <w:t xml:space="preserve">the </w:t>
      </w:r>
      <w:r w:rsidRPr="009B22F1">
        <w:t xml:space="preserve">model transfer also introduces various challenges. </w:t>
      </w:r>
      <w:r w:rsidR="00EF4D4E" w:rsidRPr="009B22F1">
        <w:t>In our view</w:t>
      </w:r>
      <w:r w:rsidR="000A6361" w:rsidRPr="009B22F1">
        <w:t>, v</w:t>
      </w:r>
      <w:r w:rsidR="003C4948" w:rsidRPr="009B22F1">
        <w:t xml:space="preserve">arious issues </w:t>
      </w:r>
      <w:r w:rsidR="000A6361" w:rsidRPr="009B22F1">
        <w:t xml:space="preserve">should be studied </w:t>
      </w:r>
      <w:r w:rsidR="003C4948" w:rsidRPr="009B22F1">
        <w:t xml:space="preserve">on the practicality/feasibility of AI/ML model transfer over the air interface including: </w:t>
      </w:r>
    </w:p>
    <w:p w14:paraId="0E11554A" w14:textId="77777777" w:rsidR="003C4948" w:rsidRPr="009B22F1" w:rsidRDefault="003C4948" w:rsidP="00F6619A">
      <w:pPr>
        <w:ind w:leftChars="175" w:left="650" w:hangingChars="150" w:hanging="300"/>
      </w:pPr>
      <w:r w:rsidRPr="009B22F1">
        <w:t xml:space="preserve">-  </w:t>
      </w:r>
      <w:r w:rsidR="00F6619A" w:rsidRPr="009B22F1">
        <w:t xml:space="preserve">  </w:t>
      </w:r>
      <w:r w:rsidRPr="009B22F1">
        <w:rPr>
          <w:i/>
        </w:rPr>
        <w:t>Interoperability:</w:t>
      </w:r>
      <w:r w:rsidRPr="009B22F1">
        <w:t xml:space="preserve"> does a model transferred from one node to another node work in a plug-and-pay manner, i.e., without extensive </w:t>
      </w:r>
      <w:r w:rsidR="000A6361" w:rsidRPr="009B22F1">
        <w:t xml:space="preserve">receiving </w:t>
      </w:r>
      <w:r w:rsidRPr="009B22F1">
        <w:t>node specific optimization, compiling and testing?</w:t>
      </w:r>
    </w:p>
    <w:p w14:paraId="4A01BFBD" w14:textId="77777777" w:rsidR="003C4948" w:rsidRPr="009B22F1" w:rsidRDefault="003C4948" w:rsidP="00F6619A">
      <w:pPr>
        <w:ind w:left="1100" w:hangingChars="550" w:hanging="1100"/>
      </w:pPr>
      <w:r w:rsidRPr="009B22F1">
        <w:t xml:space="preserve">       -  </w:t>
      </w:r>
      <w:r w:rsidR="00F6619A" w:rsidRPr="009B22F1">
        <w:t xml:space="preserve">   </w:t>
      </w:r>
      <w:r w:rsidRPr="009B22F1">
        <w:rPr>
          <w:i/>
        </w:rPr>
        <w:t>Proprietary issues:</w:t>
      </w:r>
      <w:r w:rsidRPr="009B22F1">
        <w:t xml:space="preserve"> If AI/ML models are considered as proprietary assets, model transfer discloses them. </w:t>
      </w:r>
    </w:p>
    <w:p w14:paraId="402596EB" w14:textId="77777777" w:rsidR="003C4948" w:rsidRPr="009B22F1" w:rsidRDefault="003C4948" w:rsidP="00F6619A">
      <w:pPr>
        <w:ind w:left="1100" w:hangingChars="550" w:hanging="1100"/>
      </w:pPr>
      <w:r w:rsidRPr="009B22F1">
        <w:t xml:space="preserve">       -  </w:t>
      </w:r>
      <w:r w:rsidR="00F6619A" w:rsidRPr="009B22F1">
        <w:t xml:space="preserve">  </w:t>
      </w:r>
      <w:r w:rsidRPr="009B22F1">
        <w:rPr>
          <w:i/>
        </w:rPr>
        <w:t>Model transfer format (MTF):</w:t>
      </w:r>
      <w:r w:rsidRPr="009B22F1">
        <w:t xml:space="preserve"> does 3GPP need to agree on a common MTF so that a model exchanged between two nodes from different vendors compile and run? </w:t>
      </w:r>
    </w:p>
    <w:p w14:paraId="7D1B865D" w14:textId="77777777" w:rsidR="003C4948" w:rsidRPr="009B22F1" w:rsidRDefault="003C4948" w:rsidP="00F6619A">
      <w:pPr>
        <w:ind w:left="566" w:hangingChars="283" w:hanging="566"/>
      </w:pPr>
      <w:r w:rsidRPr="009B22F1">
        <w:t xml:space="preserve">       - </w:t>
      </w:r>
      <w:r w:rsidR="00F6619A" w:rsidRPr="009B22F1">
        <w:t xml:space="preserve">   </w:t>
      </w:r>
      <w:r w:rsidRPr="009B22F1">
        <w:rPr>
          <w:i/>
        </w:rPr>
        <w:t>Performance guarantee</w:t>
      </w:r>
      <w:r w:rsidRPr="009B22F1">
        <w:t>: If AI/ML model is transferred from one node to</w:t>
      </w:r>
      <w:r w:rsidR="00F6619A" w:rsidRPr="009B22F1">
        <w:t xml:space="preserve"> other, which entity guarantees </w:t>
      </w:r>
      <w:r w:rsidRPr="009B22F1">
        <w:t>performance, e.g., inference latency?</w:t>
      </w:r>
    </w:p>
    <w:p w14:paraId="23FEAB8D" w14:textId="77777777" w:rsidR="00F6619A" w:rsidRPr="009B22F1" w:rsidRDefault="00F6619A" w:rsidP="003C4948">
      <w:pPr>
        <w:ind w:left="1100" w:hangingChars="550" w:hanging="1100"/>
      </w:pPr>
    </w:p>
    <w:p w14:paraId="7C080D2C" w14:textId="595A843B" w:rsidR="00F6619A" w:rsidRPr="009B22F1" w:rsidRDefault="00F6619A" w:rsidP="00F6619A">
      <w:pPr>
        <w:jc w:val="both"/>
        <w:rPr>
          <w:b/>
          <w:i/>
        </w:rPr>
      </w:pPr>
      <w:r w:rsidRPr="009B22F1">
        <w:rPr>
          <w:b/>
        </w:rPr>
        <w:t xml:space="preserve">Proposal </w:t>
      </w:r>
      <w:r w:rsidR="00044579" w:rsidRPr="009B22F1">
        <w:rPr>
          <w:b/>
        </w:rPr>
        <w:t>#</w:t>
      </w:r>
      <w:r w:rsidR="000A6361" w:rsidRPr="009B22F1">
        <w:rPr>
          <w:b/>
        </w:rPr>
        <w:t>3</w:t>
      </w:r>
      <w:r w:rsidR="00A02F35">
        <w:rPr>
          <w:b/>
        </w:rPr>
        <w:t>:</w:t>
      </w:r>
      <w:r w:rsidRPr="009B22F1">
        <w:rPr>
          <w:b/>
          <w:lang w:eastAsia="ko-KR"/>
        </w:rPr>
        <w:t xml:space="preserve"> </w:t>
      </w:r>
      <w:r w:rsidR="000662C4" w:rsidRPr="009B22F1">
        <w:rPr>
          <w:b/>
          <w:i/>
          <w:lang w:eastAsia="ko-KR"/>
        </w:rPr>
        <w:t>Concerning with the</w:t>
      </w:r>
      <w:r w:rsidR="00E8269A" w:rsidRPr="009B22F1">
        <w:rPr>
          <w:b/>
          <w:i/>
        </w:rPr>
        <w:t xml:space="preserve"> feasibility</w:t>
      </w:r>
      <w:r w:rsidR="000662C4" w:rsidRPr="009B22F1">
        <w:rPr>
          <w:b/>
          <w:i/>
        </w:rPr>
        <w:t xml:space="preserve"> and practicality </w:t>
      </w:r>
      <w:r w:rsidR="00E8269A" w:rsidRPr="009B22F1">
        <w:rPr>
          <w:b/>
          <w:i/>
        </w:rPr>
        <w:t>of AI/ML model transfer, RAN1 should study aspects such as</w:t>
      </w:r>
    </w:p>
    <w:p w14:paraId="5BEE3FBA" w14:textId="77777777" w:rsidR="000A6361" w:rsidRPr="009B22F1" w:rsidRDefault="008D2B23" w:rsidP="000A6361">
      <w:pPr>
        <w:ind w:leftChars="496" w:left="1276" w:hangingChars="142" w:hanging="284"/>
        <w:jc w:val="both"/>
        <w:rPr>
          <w:b/>
          <w:i/>
        </w:rPr>
      </w:pPr>
      <w:r w:rsidRPr="009B22F1">
        <w:rPr>
          <w:b/>
          <w:i/>
        </w:rPr>
        <w:t xml:space="preserve">- </w:t>
      </w:r>
      <w:r w:rsidR="000A6361" w:rsidRPr="009B22F1">
        <w:rPr>
          <w:b/>
          <w:i/>
        </w:rPr>
        <w:t xml:space="preserve"> Interoperability: does a model transferred from one node to another node work in a plug-and-pay manner, i.e., without extensive receiving node specific optimization, compiling and testing?</w:t>
      </w:r>
    </w:p>
    <w:p w14:paraId="5E0FAE64" w14:textId="0584AED6" w:rsidR="000A6361" w:rsidRPr="009B22F1" w:rsidRDefault="008D2B23" w:rsidP="000A6361">
      <w:pPr>
        <w:ind w:leftChars="496" w:left="1276" w:hangingChars="142" w:hanging="284"/>
        <w:jc w:val="both"/>
        <w:rPr>
          <w:b/>
          <w:i/>
        </w:rPr>
      </w:pPr>
      <w:r w:rsidRPr="009B22F1">
        <w:rPr>
          <w:b/>
          <w:i/>
        </w:rPr>
        <w:t xml:space="preserve">-   </w:t>
      </w:r>
      <w:r w:rsidR="000A6361" w:rsidRPr="009B22F1">
        <w:rPr>
          <w:b/>
          <w:i/>
        </w:rPr>
        <w:t xml:space="preserve"> Proprietary issues: If</w:t>
      </w:r>
      <w:r w:rsidR="00FF0DB1" w:rsidRPr="009B22F1">
        <w:rPr>
          <w:b/>
          <w:i/>
        </w:rPr>
        <w:t xml:space="preserve"> AI/ML models are considered </w:t>
      </w:r>
      <w:r w:rsidR="000A6361" w:rsidRPr="009B22F1">
        <w:rPr>
          <w:b/>
          <w:i/>
        </w:rPr>
        <w:t xml:space="preserve">proprietary assets, model transfer discloses them. </w:t>
      </w:r>
    </w:p>
    <w:p w14:paraId="1AA21AC8" w14:textId="699EF246" w:rsidR="000A6361" w:rsidRPr="009B22F1" w:rsidRDefault="000A6361" w:rsidP="000A6361">
      <w:pPr>
        <w:ind w:leftChars="496" w:left="1276" w:hangingChars="142" w:hanging="284"/>
        <w:jc w:val="both"/>
        <w:rPr>
          <w:b/>
          <w:i/>
        </w:rPr>
      </w:pPr>
      <w:r w:rsidRPr="009B22F1">
        <w:rPr>
          <w:b/>
          <w:i/>
        </w:rPr>
        <w:t>-   Model transfer format (MTF): does RAN1 need to adopt a common MTF so that a model exchanged between two nodes from different vendors compile</w:t>
      </w:r>
      <w:r w:rsidR="00FF0DB1" w:rsidRPr="009B22F1">
        <w:rPr>
          <w:b/>
          <w:i/>
        </w:rPr>
        <w:t>s</w:t>
      </w:r>
      <w:r w:rsidRPr="009B22F1">
        <w:rPr>
          <w:b/>
          <w:i/>
        </w:rPr>
        <w:t xml:space="preserve"> and run</w:t>
      </w:r>
      <w:r w:rsidR="00FF0DB1" w:rsidRPr="009B22F1">
        <w:rPr>
          <w:b/>
          <w:i/>
        </w:rPr>
        <w:t>s</w:t>
      </w:r>
      <w:r w:rsidRPr="009B22F1">
        <w:rPr>
          <w:b/>
          <w:i/>
        </w:rPr>
        <w:t xml:space="preserve">? </w:t>
      </w:r>
    </w:p>
    <w:p w14:paraId="57EA2613" w14:textId="77777777" w:rsidR="000A6361" w:rsidRPr="009B22F1" w:rsidRDefault="000A6361" w:rsidP="000A6361">
      <w:pPr>
        <w:ind w:leftChars="496" w:left="1276" w:hangingChars="142" w:hanging="284"/>
        <w:jc w:val="both"/>
        <w:rPr>
          <w:b/>
          <w:i/>
        </w:rPr>
      </w:pPr>
      <w:r w:rsidRPr="009B22F1">
        <w:rPr>
          <w:b/>
          <w:i/>
        </w:rPr>
        <w:t xml:space="preserve"> -  Performance guarantee: If AI/ML model is transferred from one node to other, which entity guarantees performance, e.g., inference latency?</w:t>
      </w:r>
    </w:p>
    <w:p w14:paraId="4CC38250" w14:textId="77777777" w:rsidR="00F6619A" w:rsidRPr="009B22F1" w:rsidRDefault="00F6619A" w:rsidP="003C4948">
      <w:pPr>
        <w:ind w:left="1100" w:hangingChars="550" w:hanging="1100"/>
      </w:pPr>
    </w:p>
    <w:p w14:paraId="036B27FC" w14:textId="787DA38B" w:rsidR="00D042A1" w:rsidRPr="009B22F1" w:rsidRDefault="00963526" w:rsidP="005D7E12">
      <w:pPr>
        <w:rPr>
          <w:lang w:eastAsia="ko-KR"/>
        </w:rPr>
      </w:pPr>
      <w:r w:rsidRPr="009B22F1">
        <w:rPr>
          <w:lang w:eastAsia="ko-KR"/>
        </w:rPr>
        <w:t xml:space="preserve">Moreover, </w:t>
      </w:r>
      <w:r w:rsidR="00FF0DB1" w:rsidRPr="009B22F1">
        <w:rPr>
          <w:lang w:eastAsia="ko-KR"/>
        </w:rPr>
        <w:t xml:space="preserve">the </w:t>
      </w:r>
      <w:r w:rsidRPr="009B22F1">
        <w:rPr>
          <w:lang w:eastAsia="ko-KR"/>
        </w:rPr>
        <w:t xml:space="preserve">model transfer can be categorized in </w:t>
      </w:r>
      <w:r w:rsidR="00833AB4">
        <w:rPr>
          <w:lang w:eastAsia="ko-KR"/>
        </w:rPr>
        <w:t xml:space="preserve">to </w:t>
      </w:r>
      <w:r w:rsidRPr="009B22F1">
        <w:rPr>
          <w:lang w:eastAsia="ko-KR"/>
        </w:rPr>
        <w:t xml:space="preserve">two categories based on the level of transfer and requirements as follows: </w:t>
      </w:r>
    </w:p>
    <w:p w14:paraId="40E997C2" w14:textId="77777777" w:rsidR="00D042A1" w:rsidRPr="009B22F1" w:rsidRDefault="00D042A1" w:rsidP="00D042A1">
      <w:pPr>
        <w:ind w:leftChars="200" w:left="400"/>
        <w:rPr>
          <w:lang w:eastAsia="ko-KR"/>
        </w:rPr>
      </w:pPr>
      <w:r w:rsidRPr="009B22F1">
        <w:rPr>
          <w:b/>
          <w:lang w:eastAsia="ko-KR"/>
        </w:rPr>
        <w:t>Cat1</w:t>
      </w:r>
      <w:r w:rsidRPr="009B22F1">
        <w:rPr>
          <w:lang w:eastAsia="ko-KR"/>
        </w:rPr>
        <w:t>: Model transfer for a partially known model at the receiving node, e.g., the structure of AI/ML model known.</w:t>
      </w:r>
    </w:p>
    <w:p w14:paraId="5C6FC391" w14:textId="1272F293" w:rsidR="00963526" w:rsidRPr="009B22F1" w:rsidRDefault="00D042A1" w:rsidP="00D042A1">
      <w:pPr>
        <w:ind w:leftChars="200" w:left="400"/>
        <w:rPr>
          <w:lang w:eastAsia="ko-KR"/>
        </w:rPr>
      </w:pPr>
      <w:r w:rsidRPr="009B22F1">
        <w:rPr>
          <w:b/>
          <w:lang w:eastAsia="ko-KR"/>
        </w:rPr>
        <w:t>Cat2</w:t>
      </w:r>
      <w:r w:rsidRPr="009B22F1">
        <w:rPr>
          <w:lang w:eastAsia="ko-KR"/>
        </w:rPr>
        <w:t>: Model transfer for a</w:t>
      </w:r>
      <w:r w:rsidR="006C69FA" w:rsidRPr="009B22F1">
        <w:rPr>
          <w:lang w:eastAsia="ko-KR"/>
        </w:rPr>
        <w:t>n unknown</w:t>
      </w:r>
      <w:r w:rsidRPr="009B22F1">
        <w:rPr>
          <w:lang w:eastAsia="ko-KR"/>
        </w:rPr>
        <w:t xml:space="preserve"> model to the receiving node.</w:t>
      </w:r>
    </w:p>
    <w:p w14:paraId="46AE8690" w14:textId="77777777" w:rsidR="00963526" w:rsidRPr="009B22F1" w:rsidRDefault="00963526" w:rsidP="005D7E12">
      <w:pPr>
        <w:rPr>
          <w:lang w:eastAsia="ko-KR"/>
        </w:rPr>
      </w:pPr>
    </w:p>
    <w:p w14:paraId="306D29F1" w14:textId="750B0204" w:rsidR="003C4948" w:rsidRPr="009B22F1" w:rsidRDefault="00963526" w:rsidP="00566B85">
      <w:pPr>
        <w:jc w:val="both"/>
        <w:rPr>
          <w:lang w:eastAsia="ko-KR"/>
        </w:rPr>
      </w:pPr>
      <w:r w:rsidRPr="009B22F1">
        <w:rPr>
          <w:lang w:eastAsia="ko-KR"/>
        </w:rPr>
        <w:t xml:space="preserve"> </w:t>
      </w:r>
      <w:r w:rsidR="00D042A1" w:rsidRPr="009B22F1">
        <w:rPr>
          <w:lang w:eastAsia="ko-KR"/>
        </w:rPr>
        <w:t xml:space="preserve">The above two </w:t>
      </w:r>
      <w:r w:rsidR="00566B85" w:rsidRPr="009B22F1">
        <w:rPr>
          <w:lang w:eastAsia="ko-KR"/>
        </w:rPr>
        <w:t>categories</w:t>
      </w:r>
      <w:r w:rsidR="00D042A1" w:rsidRPr="009B22F1">
        <w:rPr>
          <w:lang w:eastAsia="ko-KR"/>
        </w:rPr>
        <w:t xml:space="preserve"> </w:t>
      </w:r>
      <w:r w:rsidR="00566B85" w:rsidRPr="009B22F1">
        <w:rPr>
          <w:lang w:eastAsia="ko-KR"/>
        </w:rPr>
        <w:t>for model</w:t>
      </w:r>
      <w:r w:rsidR="00D042A1" w:rsidRPr="009B22F1">
        <w:rPr>
          <w:lang w:eastAsia="ko-KR"/>
        </w:rPr>
        <w:t xml:space="preserve"> transfer may entail different levels of requirements. For example, if the </w:t>
      </w:r>
      <w:r w:rsidR="00566B85" w:rsidRPr="009B22F1">
        <w:rPr>
          <w:lang w:eastAsia="ko-KR"/>
        </w:rPr>
        <w:t xml:space="preserve">model is partially known at the receiving node, e.g., only </w:t>
      </w:r>
      <w:r w:rsidR="006C69FA" w:rsidRPr="009B22F1">
        <w:rPr>
          <w:lang w:eastAsia="ko-KR"/>
        </w:rPr>
        <w:t>the weights of the neural network are needed to be</w:t>
      </w:r>
      <w:r w:rsidR="00566B85" w:rsidRPr="009B22F1">
        <w:rPr>
          <w:lang w:eastAsia="ko-KR"/>
        </w:rPr>
        <w:t xml:space="preserve"> updated by the network,</w:t>
      </w:r>
      <w:r w:rsidR="006C69FA" w:rsidRPr="009B22F1">
        <w:rPr>
          <w:lang w:eastAsia="ko-KR"/>
        </w:rPr>
        <w:t xml:space="preserve"> with relatively less requirements on the </w:t>
      </w:r>
      <w:r w:rsidR="00EF4D4E" w:rsidRPr="009B22F1">
        <w:rPr>
          <w:lang w:eastAsia="ko-KR"/>
        </w:rPr>
        <w:t>node-</w:t>
      </w:r>
      <w:r w:rsidR="00566B85" w:rsidRPr="009B22F1">
        <w:rPr>
          <w:lang w:eastAsia="ko-KR"/>
        </w:rPr>
        <w:t>specific optimization, compiling and testing at the receiving node. This may allow</w:t>
      </w:r>
      <w:r w:rsidR="006C69FA" w:rsidRPr="009B22F1">
        <w:rPr>
          <w:lang w:eastAsia="ko-KR"/>
        </w:rPr>
        <w:t xml:space="preserve"> that</w:t>
      </w:r>
      <w:r w:rsidR="00566B85" w:rsidRPr="009B22F1">
        <w:rPr>
          <w:lang w:eastAsia="ko-KR"/>
        </w:rPr>
        <w:t xml:space="preserve"> the partially transferred </w:t>
      </w:r>
      <w:r w:rsidR="006C69FA" w:rsidRPr="009B22F1">
        <w:rPr>
          <w:lang w:eastAsia="ko-KR"/>
        </w:rPr>
        <w:t xml:space="preserve">model can be run </w:t>
      </w:r>
      <w:r w:rsidR="00566B85" w:rsidRPr="009B22F1">
        <w:rPr>
          <w:lang w:eastAsia="ko-KR"/>
        </w:rPr>
        <w:t>immediately</w:t>
      </w:r>
      <w:r w:rsidR="006C69FA" w:rsidRPr="009B22F1">
        <w:rPr>
          <w:lang w:eastAsia="ko-KR"/>
        </w:rPr>
        <w:t xml:space="preserve"> without</w:t>
      </w:r>
      <w:r w:rsidR="00B91F47" w:rsidRPr="009B22F1">
        <w:rPr>
          <w:lang w:eastAsia="ko-KR"/>
        </w:rPr>
        <w:t xml:space="preserve"> </w:t>
      </w:r>
      <w:r w:rsidR="00833AB4" w:rsidRPr="009B22F1">
        <w:rPr>
          <w:lang w:eastAsia="ko-KR"/>
        </w:rPr>
        <w:t>additional</w:t>
      </w:r>
      <w:r w:rsidR="00B91F47" w:rsidRPr="009B22F1">
        <w:rPr>
          <w:lang w:eastAsia="ko-KR"/>
        </w:rPr>
        <w:t xml:space="preserve"> effort while achieving the</w:t>
      </w:r>
      <w:r w:rsidR="00566B85" w:rsidRPr="009B22F1">
        <w:rPr>
          <w:lang w:eastAsia="ko-KR"/>
        </w:rPr>
        <w:t xml:space="preserve"> aforementioned advantages of model transfer. </w:t>
      </w:r>
    </w:p>
    <w:p w14:paraId="66EEBE0B" w14:textId="77777777" w:rsidR="00566B85" w:rsidRPr="009B22F1" w:rsidRDefault="00566B85" w:rsidP="00566B85">
      <w:pPr>
        <w:jc w:val="both"/>
        <w:rPr>
          <w:lang w:eastAsia="ko-KR"/>
        </w:rPr>
      </w:pPr>
    </w:p>
    <w:p w14:paraId="6FFD8E60" w14:textId="697F728D" w:rsidR="00566B85" w:rsidRPr="009B22F1" w:rsidRDefault="00566B85" w:rsidP="00566B85">
      <w:pPr>
        <w:jc w:val="both"/>
        <w:rPr>
          <w:b/>
          <w:i/>
        </w:rPr>
      </w:pPr>
      <w:r w:rsidRPr="009B22F1">
        <w:rPr>
          <w:b/>
        </w:rPr>
        <w:t>Proposal #</w:t>
      </w:r>
      <w:r w:rsidR="007A331D" w:rsidRPr="009B22F1">
        <w:rPr>
          <w:b/>
        </w:rPr>
        <w:t>4</w:t>
      </w:r>
      <w:r w:rsidR="00A02F35">
        <w:rPr>
          <w:b/>
        </w:rPr>
        <w:t>:</w:t>
      </w:r>
      <w:r w:rsidRPr="009B22F1">
        <w:rPr>
          <w:b/>
        </w:rPr>
        <w:t xml:space="preserve"> </w:t>
      </w:r>
      <w:r w:rsidRPr="009B22F1">
        <w:rPr>
          <w:b/>
          <w:lang w:eastAsia="ko-KR"/>
        </w:rPr>
        <w:t xml:space="preserve"> </w:t>
      </w:r>
      <w:r w:rsidRPr="009B22F1">
        <w:rPr>
          <w:b/>
          <w:i/>
        </w:rPr>
        <w:t xml:space="preserve">Further categorize model transfer based on </w:t>
      </w:r>
      <w:r w:rsidR="00AE7710" w:rsidRPr="009B22F1">
        <w:rPr>
          <w:b/>
          <w:i/>
        </w:rPr>
        <w:t xml:space="preserve">the </w:t>
      </w:r>
      <w:r w:rsidRPr="009B22F1">
        <w:rPr>
          <w:b/>
          <w:i/>
        </w:rPr>
        <w:t xml:space="preserve">level </w:t>
      </w:r>
      <w:r w:rsidR="00AE7710" w:rsidRPr="009B22F1">
        <w:rPr>
          <w:b/>
          <w:i/>
        </w:rPr>
        <w:t xml:space="preserve">and requirements of the </w:t>
      </w:r>
      <w:r w:rsidRPr="009B22F1">
        <w:rPr>
          <w:b/>
          <w:i/>
        </w:rPr>
        <w:t xml:space="preserve">transfer as </w:t>
      </w:r>
    </w:p>
    <w:p w14:paraId="6D4BE5AB" w14:textId="77777777" w:rsidR="00566B85" w:rsidRPr="009B22F1" w:rsidRDefault="00566B85" w:rsidP="00566B85">
      <w:pPr>
        <w:ind w:leftChars="424" w:left="849" w:hanging="1"/>
        <w:jc w:val="both"/>
        <w:rPr>
          <w:b/>
          <w:i/>
        </w:rPr>
      </w:pPr>
      <w:r w:rsidRPr="009B22F1">
        <w:rPr>
          <w:b/>
          <w:i/>
        </w:rPr>
        <w:t>Cat1: Model transfer for a partially known model at the receiving node, e.g., the structure of AI/ML model known.</w:t>
      </w:r>
    </w:p>
    <w:p w14:paraId="13B6C770" w14:textId="77777777" w:rsidR="00566B85" w:rsidRPr="009B22F1" w:rsidRDefault="00566B85" w:rsidP="00566B85">
      <w:pPr>
        <w:ind w:leftChars="425" w:left="851" w:hanging="1"/>
        <w:jc w:val="both"/>
        <w:rPr>
          <w:b/>
          <w:i/>
        </w:rPr>
      </w:pPr>
      <w:r w:rsidRPr="009B22F1">
        <w:rPr>
          <w:b/>
          <w:i/>
        </w:rPr>
        <w:t>Cat2: Model transfer for a completely new model to the receiving node.</w:t>
      </w:r>
    </w:p>
    <w:p w14:paraId="660DBFF8" w14:textId="77777777" w:rsidR="00566B85" w:rsidRPr="009B22F1" w:rsidRDefault="00566B85" w:rsidP="00566B85">
      <w:pPr>
        <w:jc w:val="both"/>
        <w:rPr>
          <w:lang w:eastAsia="ko-KR"/>
        </w:rPr>
      </w:pPr>
    </w:p>
    <w:p w14:paraId="388A7459" w14:textId="77777777" w:rsidR="005D7E12" w:rsidRPr="009B22F1" w:rsidRDefault="005D7E12" w:rsidP="005D7E12">
      <w:pPr>
        <w:pStyle w:val="Heading3"/>
        <w:rPr>
          <w:b/>
          <w:lang w:eastAsia="ko-KR"/>
        </w:rPr>
      </w:pPr>
      <w:r w:rsidRPr="009B22F1">
        <w:rPr>
          <w:lang w:eastAsia="ko-KR"/>
        </w:rPr>
        <w:t xml:space="preserve"> </w:t>
      </w:r>
      <w:r w:rsidR="00D145E7" w:rsidRPr="009B22F1">
        <w:rPr>
          <w:b/>
          <w:lang w:eastAsia="ko-KR"/>
        </w:rPr>
        <w:t>2.2</w:t>
      </w:r>
      <w:r w:rsidRPr="009B22F1">
        <w:rPr>
          <w:b/>
          <w:lang w:eastAsia="ko-KR"/>
        </w:rPr>
        <w:t xml:space="preserve">.2. Life cycle management </w:t>
      </w:r>
      <w:r w:rsidR="00C2471A" w:rsidRPr="009B22F1">
        <w:rPr>
          <w:b/>
          <w:lang w:eastAsia="ko-KR"/>
        </w:rPr>
        <w:t>(LCM)</w:t>
      </w:r>
    </w:p>
    <w:p w14:paraId="329E3959" w14:textId="77777777" w:rsidR="00C2471A" w:rsidRPr="009B22F1" w:rsidRDefault="00C2471A" w:rsidP="00C2471A">
      <w:pPr>
        <w:rPr>
          <w:lang w:eastAsia="ko-KR"/>
        </w:rPr>
      </w:pPr>
    </w:p>
    <w:p w14:paraId="7B0ADBF4" w14:textId="29A2B78A" w:rsidR="004364E9" w:rsidRPr="009B22F1" w:rsidRDefault="00C2471A" w:rsidP="00C2471A">
      <w:pPr>
        <w:jc w:val="both"/>
        <w:rPr>
          <w:lang w:eastAsia="ko-KR"/>
        </w:rPr>
      </w:pPr>
      <w:r w:rsidRPr="009B22F1">
        <w:rPr>
          <w:lang w:eastAsia="ko-KR"/>
        </w:rPr>
        <w:t>The life cycle management (LCM) of a model includes model management operations for model development and deployment including at least model training, registration, activation, deployment and deactivation.  In our view, LCM</w:t>
      </w:r>
      <w:r w:rsidR="00D21FEE" w:rsidRPr="009B22F1">
        <w:rPr>
          <w:lang w:eastAsia="ko-KR"/>
        </w:rPr>
        <w:t>s</w:t>
      </w:r>
      <w:r w:rsidRPr="009B22F1">
        <w:rPr>
          <w:lang w:eastAsia="ko-KR"/>
        </w:rPr>
        <w:t xml:space="preserve"> for one-sided and two-sided models entail different requirements and specification impact. In this regard, we </w:t>
      </w:r>
      <w:r w:rsidR="00D60EC0" w:rsidRPr="009B22F1">
        <w:rPr>
          <w:lang w:eastAsia="ko-KR"/>
        </w:rPr>
        <w:t xml:space="preserve">present our views </w:t>
      </w:r>
      <w:r w:rsidR="00B91F47" w:rsidRPr="009B22F1">
        <w:rPr>
          <w:lang w:eastAsia="ko-KR"/>
        </w:rPr>
        <w:t xml:space="preserve">on </w:t>
      </w:r>
      <w:r w:rsidR="00D60EC0" w:rsidRPr="009B22F1">
        <w:rPr>
          <w:lang w:eastAsia="ko-KR"/>
        </w:rPr>
        <w:t xml:space="preserve">LCM </w:t>
      </w:r>
      <w:r w:rsidR="00FA54F7" w:rsidRPr="009B22F1">
        <w:rPr>
          <w:lang w:eastAsia="ko-KR"/>
        </w:rPr>
        <w:t>of one</w:t>
      </w:r>
      <w:r w:rsidR="00EF4D4E" w:rsidRPr="009B22F1">
        <w:rPr>
          <w:lang w:eastAsia="ko-KR"/>
        </w:rPr>
        <w:t>-sided</w:t>
      </w:r>
      <w:r w:rsidR="00FA54F7" w:rsidRPr="009B22F1">
        <w:rPr>
          <w:lang w:eastAsia="ko-KR"/>
        </w:rPr>
        <w:t xml:space="preserve"> and two-sided models</w:t>
      </w:r>
      <w:r w:rsidR="00B91F47" w:rsidRPr="009B22F1">
        <w:rPr>
          <w:lang w:eastAsia="ko-KR"/>
        </w:rPr>
        <w:t>, respectively</w:t>
      </w:r>
      <w:r w:rsidR="00FA54F7" w:rsidRPr="009B22F1">
        <w:rPr>
          <w:lang w:eastAsia="ko-KR"/>
        </w:rPr>
        <w:t xml:space="preserve">. </w:t>
      </w:r>
    </w:p>
    <w:p w14:paraId="6AA50A90" w14:textId="77777777" w:rsidR="00EA3FCA" w:rsidRPr="009B22F1" w:rsidRDefault="00EA3FCA" w:rsidP="00C2471A">
      <w:pPr>
        <w:jc w:val="both"/>
        <w:rPr>
          <w:lang w:eastAsia="ko-KR"/>
        </w:rPr>
      </w:pPr>
    </w:p>
    <w:p w14:paraId="589317F1" w14:textId="77777777" w:rsidR="00C466C6" w:rsidRPr="009B22F1" w:rsidRDefault="005353A7" w:rsidP="00C466C6">
      <w:pPr>
        <w:ind w:firstLineChars="800" w:firstLine="1600"/>
        <w:jc w:val="both"/>
        <w:rPr>
          <w:lang w:eastAsia="ko-KR"/>
        </w:rPr>
      </w:pPr>
      <w:r w:rsidRPr="00C75CBE">
        <w:rPr>
          <w:noProof/>
          <w:lang w:val="en-US" w:eastAsia="ko-KR"/>
        </w:rPr>
        <w:lastRenderedPageBreak/>
        <w:drawing>
          <wp:inline distT="0" distB="0" distL="0" distR="0" wp14:anchorId="37C6CC99" wp14:editId="60A3D422">
            <wp:extent cx="5121910" cy="2205990"/>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1910" cy="2205990"/>
                    </a:xfrm>
                    <a:prstGeom prst="rect">
                      <a:avLst/>
                    </a:prstGeom>
                    <a:noFill/>
                  </pic:spPr>
                </pic:pic>
              </a:graphicData>
            </a:graphic>
          </wp:inline>
        </w:drawing>
      </w:r>
    </w:p>
    <w:p w14:paraId="1E0A6C64" w14:textId="77777777" w:rsidR="00C2471A" w:rsidRPr="009B22F1" w:rsidRDefault="00C466C6" w:rsidP="00C2471A">
      <w:pPr>
        <w:jc w:val="both"/>
        <w:rPr>
          <w:lang w:eastAsia="ko-KR"/>
        </w:rPr>
      </w:pPr>
      <w:r w:rsidRPr="009B22F1">
        <w:rPr>
          <w:lang w:eastAsia="ko-KR"/>
        </w:rPr>
        <w:t xml:space="preserve">                                                   Fig. 3 LCM for UE-side model </w:t>
      </w:r>
    </w:p>
    <w:p w14:paraId="10ED0B21" w14:textId="77777777" w:rsidR="00C466C6" w:rsidRPr="009B22F1" w:rsidRDefault="00C466C6" w:rsidP="00C2471A">
      <w:pPr>
        <w:jc w:val="both"/>
        <w:rPr>
          <w:lang w:eastAsia="ko-KR"/>
        </w:rPr>
      </w:pPr>
      <w:r w:rsidRPr="009B22F1">
        <w:rPr>
          <w:lang w:eastAsia="ko-KR"/>
        </w:rPr>
        <w:t xml:space="preserve">                                        </w:t>
      </w:r>
    </w:p>
    <w:p w14:paraId="70D09972" w14:textId="77777777" w:rsidR="004364E9" w:rsidRPr="009B22F1" w:rsidRDefault="004364E9" w:rsidP="009A67A1">
      <w:pPr>
        <w:numPr>
          <w:ilvl w:val="0"/>
          <w:numId w:val="32"/>
        </w:numPr>
        <w:rPr>
          <w:b/>
          <w:lang w:eastAsia="ko-KR"/>
        </w:rPr>
      </w:pPr>
      <w:r w:rsidRPr="009B22F1">
        <w:rPr>
          <w:b/>
          <w:lang w:eastAsia="ko-KR"/>
        </w:rPr>
        <w:t xml:space="preserve">LCM for One-sided </w:t>
      </w:r>
      <w:r w:rsidR="00C466C6" w:rsidRPr="009B22F1">
        <w:rPr>
          <w:b/>
          <w:lang w:eastAsia="ko-KR"/>
        </w:rPr>
        <w:t xml:space="preserve">(UE-side) </w:t>
      </w:r>
      <w:r w:rsidR="00FA54F7" w:rsidRPr="009B22F1">
        <w:rPr>
          <w:b/>
          <w:lang w:eastAsia="ko-KR"/>
        </w:rPr>
        <w:t>M</w:t>
      </w:r>
      <w:r w:rsidR="00C466C6" w:rsidRPr="009B22F1">
        <w:rPr>
          <w:b/>
          <w:lang w:eastAsia="ko-KR"/>
        </w:rPr>
        <w:t>odels</w:t>
      </w:r>
    </w:p>
    <w:p w14:paraId="0D9BADEB" w14:textId="75054596" w:rsidR="00C466C6" w:rsidRPr="009B22F1" w:rsidRDefault="00C466C6" w:rsidP="00EE67C4">
      <w:pPr>
        <w:spacing w:after="240" w:line="276" w:lineRule="auto"/>
        <w:jc w:val="both"/>
        <w:rPr>
          <w:lang w:eastAsia="ko-KR"/>
        </w:rPr>
      </w:pPr>
      <w:r w:rsidRPr="009B22F1">
        <w:rPr>
          <w:lang w:eastAsia="ko-KR"/>
        </w:rPr>
        <w:t xml:space="preserve">LCM </w:t>
      </w:r>
      <w:r w:rsidR="00E102B0" w:rsidRPr="009B22F1">
        <w:rPr>
          <w:lang w:eastAsia="ko-KR"/>
        </w:rPr>
        <w:t>of</w:t>
      </w:r>
      <w:r w:rsidRPr="009B22F1">
        <w:rPr>
          <w:lang w:eastAsia="ko-KR"/>
        </w:rPr>
        <w:t xml:space="preserve"> one-sided model </w:t>
      </w:r>
      <w:r w:rsidR="00EF4D4E" w:rsidRPr="009B22F1">
        <w:rPr>
          <w:lang w:eastAsia="ko-KR"/>
        </w:rPr>
        <w:t>pose</w:t>
      </w:r>
      <w:r w:rsidR="00B91F47" w:rsidRPr="009B22F1">
        <w:rPr>
          <w:lang w:eastAsia="ko-KR"/>
        </w:rPr>
        <w:t>s</w:t>
      </w:r>
      <w:r w:rsidR="00EF4D4E" w:rsidRPr="009B22F1">
        <w:rPr>
          <w:lang w:eastAsia="ko-KR"/>
        </w:rPr>
        <w:t xml:space="preserve"> different requirement</w:t>
      </w:r>
      <w:r w:rsidR="00B91F47" w:rsidRPr="009B22F1">
        <w:rPr>
          <w:lang w:eastAsia="ko-KR"/>
        </w:rPr>
        <w:t>s</w:t>
      </w:r>
      <w:r w:rsidRPr="009B22F1">
        <w:rPr>
          <w:lang w:eastAsia="ko-KR"/>
        </w:rPr>
        <w:t xml:space="preserve"> for UE-side and </w:t>
      </w:r>
      <w:r w:rsidR="00B91F47" w:rsidRPr="009B22F1">
        <w:rPr>
          <w:lang w:eastAsia="ko-KR"/>
        </w:rPr>
        <w:t>network</w:t>
      </w:r>
      <w:r w:rsidRPr="009B22F1">
        <w:rPr>
          <w:lang w:eastAsia="ko-KR"/>
        </w:rPr>
        <w:t>-side model</w:t>
      </w:r>
      <w:r w:rsidR="00EF4D4E" w:rsidRPr="009B22F1">
        <w:rPr>
          <w:lang w:eastAsia="ko-KR"/>
        </w:rPr>
        <w:t>s</w:t>
      </w:r>
      <w:r w:rsidRPr="009B22F1">
        <w:rPr>
          <w:lang w:eastAsia="ko-KR"/>
        </w:rPr>
        <w:t>.</w:t>
      </w:r>
      <w:r w:rsidR="00B91F47" w:rsidRPr="009B22F1">
        <w:rPr>
          <w:lang w:eastAsia="ko-KR"/>
        </w:rPr>
        <w:t xml:space="preserve"> We focus our discussion on the LCM of UE-side model as it is of more interest than the network-side model. </w:t>
      </w:r>
      <w:r w:rsidRPr="009B22F1">
        <w:rPr>
          <w:lang w:eastAsia="ko-KR"/>
        </w:rPr>
        <w:t xml:space="preserve">LCM for </w:t>
      </w:r>
      <w:r w:rsidR="00B91F47" w:rsidRPr="009B22F1">
        <w:rPr>
          <w:lang w:eastAsia="ko-KR"/>
        </w:rPr>
        <w:t>UE-</w:t>
      </w:r>
      <w:r w:rsidRPr="009B22F1">
        <w:rPr>
          <w:lang w:eastAsia="ko-KR"/>
        </w:rPr>
        <w:t>side model may include the blocks as depicted in Fig. 3. For example</w:t>
      </w:r>
      <w:r w:rsidR="00D21FEE" w:rsidRPr="009B22F1">
        <w:rPr>
          <w:lang w:eastAsia="ko-KR"/>
        </w:rPr>
        <w:t>,</w:t>
      </w:r>
      <w:r w:rsidRPr="009B22F1">
        <w:rPr>
          <w:lang w:eastAsia="ko-KR"/>
        </w:rPr>
        <w:t xml:space="preserve"> a model might be transferred via air-interface to the UE, if collaboration Level </w:t>
      </w:r>
      <w:r w:rsidR="00FF0DB1" w:rsidRPr="009B22F1">
        <w:rPr>
          <w:lang w:eastAsia="ko-KR"/>
        </w:rPr>
        <w:t>z</w:t>
      </w:r>
      <w:r w:rsidRPr="009B22F1">
        <w:rPr>
          <w:lang w:eastAsia="ko-KR"/>
        </w:rPr>
        <w:t xml:space="preserve">-1 is considered. </w:t>
      </w:r>
      <w:r w:rsidR="00C5740D" w:rsidRPr="009B22F1">
        <w:rPr>
          <w:lang w:eastAsia="ko-KR"/>
        </w:rPr>
        <w:t xml:space="preserve">In another example, it can be UE's own model, which is not the one transferred from the network, if collaboration Level </w:t>
      </w:r>
      <w:r w:rsidR="00FF0DB1" w:rsidRPr="009B22F1">
        <w:rPr>
          <w:lang w:eastAsia="ko-KR"/>
        </w:rPr>
        <w:t>z</w:t>
      </w:r>
      <w:r w:rsidR="00C5740D" w:rsidRPr="009B22F1">
        <w:rPr>
          <w:lang w:eastAsia="ko-KR"/>
        </w:rPr>
        <w:t xml:space="preserve">-1 is considered. Even in such case, UE-side </w:t>
      </w:r>
      <w:r w:rsidRPr="009B22F1">
        <w:rPr>
          <w:lang w:eastAsia="ko-KR"/>
        </w:rPr>
        <w:t>model</w:t>
      </w:r>
      <w:r w:rsidR="00C5740D" w:rsidRPr="009B22F1">
        <w:rPr>
          <w:lang w:eastAsia="ko-KR"/>
        </w:rPr>
        <w:t>s</w:t>
      </w:r>
      <w:r w:rsidRPr="009B22F1">
        <w:rPr>
          <w:lang w:eastAsia="ko-KR"/>
        </w:rPr>
        <w:t xml:space="preserve"> </w:t>
      </w:r>
      <w:r w:rsidR="00C5740D" w:rsidRPr="009B22F1">
        <w:rPr>
          <w:lang w:eastAsia="ko-KR"/>
        </w:rPr>
        <w:t xml:space="preserve">may </w:t>
      </w:r>
      <w:r w:rsidRPr="009B22F1">
        <w:rPr>
          <w:lang w:eastAsia="ko-KR"/>
        </w:rPr>
        <w:t xml:space="preserve">be registered to the network </w:t>
      </w:r>
      <w:r w:rsidR="00C5740D" w:rsidRPr="009B22F1">
        <w:rPr>
          <w:lang w:eastAsia="ko-KR"/>
        </w:rPr>
        <w:t xml:space="preserve">such that the network can be aware of the models </w:t>
      </w:r>
      <w:r w:rsidRPr="009B22F1">
        <w:rPr>
          <w:lang w:eastAsia="ko-KR"/>
        </w:rPr>
        <w:t>available at</w:t>
      </w:r>
      <w:r w:rsidR="00C5740D" w:rsidRPr="009B22F1">
        <w:rPr>
          <w:lang w:eastAsia="ko-KR"/>
        </w:rPr>
        <w:t xml:space="preserve"> the</w:t>
      </w:r>
      <w:r w:rsidRPr="009B22F1">
        <w:rPr>
          <w:lang w:eastAsia="ko-KR"/>
        </w:rPr>
        <w:t xml:space="preserve"> UE’s side. This would help the network to provide appropriate assistance </w:t>
      </w:r>
      <w:r w:rsidR="00282DB4" w:rsidRPr="009B22F1">
        <w:rPr>
          <w:lang w:eastAsia="ko-KR"/>
        </w:rPr>
        <w:t xml:space="preserve">information </w:t>
      </w:r>
      <w:r w:rsidR="00C5740D" w:rsidRPr="009B22F1">
        <w:rPr>
          <w:lang w:eastAsia="ko-KR"/>
        </w:rPr>
        <w:t>including</w:t>
      </w:r>
      <w:r w:rsidR="00282DB4" w:rsidRPr="009B22F1">
        <w:rPr>
          <w:lang w:eastAsia="ko-KR"/>
        </w:rPr>
        <w:t xml:space="preserve"> model </w:t>
      </w:r>
      <w:r w:rsidR="00D21FEE" w:rsidRPr="009B22F1">
        <w:rPr>
          <w:lang w:eastAsia="ko-KR"/>
        </w:rPr>
        <w:t>(de)</w:t>
      </w:r>
      <w:r w:rsidR="00282DB4" w:rsidRPr="009B22F1">
        <w:rPr>
          <w:lang w:eastAsia="ko-KR"/>
        </w:rPr>
        <w:t>activation,</w:t>
      </w:r>
      <w:r w:rsidR="00D21FEE" w:rsidRPr="009B22F1">
        <w:rPr>
          <w:lang w:eastAsia="ko-KR"/>
        </w:rPr>
        <w:t xml:space="preserve"> and switching</w:t>
      </w:r>
      <w:r w:rsidR="00282DB4" w:rsidRPr="009B22F1">
        <w:rPr>
          <w:lang w:eastAsia="ko-KR"/>
        </w:rPr>
        <w:t xml:space="preserve">. </w:t>
      </w:r>
      <w:r w:rsidR="00791DAC" w:rsidRPr="009B22F1">
        <w:rPr>
          <w:lang w:eastAsia="ko-KR"/>
        </w:rPr>
        <w:t xml:space="preserve">In </w:t>
      </w:r>
      <w:r w:rsidR="00C5740D" w:rsidRPr="009B22F1">
        <w:rPr>
          <w:lang w:eastAsia="ko-KR"/>
        </w:rPr>
        <w:t xml:space="preserve">some </w:t>
      </w:r>
      <w:r w:rsidR="00791DAC" w:rsidRPr="009B22F1">
        <w:rPr>
          <w:lang w:eastAsia="ko-KR"/>
        </w:rPr>
        <w:t xml:space="preserve">systems, a model might be updated or fine-tuned after </w:t>
      </w:r>
      <w:r w:rsidR="00C5740D" w:rsidRPr="009B22F1">
        <w:rPr>
          <w:lang w:eastAsia="ko-KR"/>
        </w:rPr>
        <w:t>being</w:t>
      </w:r>
      <w:r w:rsidR="00FF0DB1" w:rsidRPr="009B22F1">
        <w:rPr>
          <w:lang w:eastAsia="ko-KR"/>
        </w:rPr>
        <w:t xml:space="preserve"> activated. A s</w:t>
      </w:r>
      <w:r w:rsidR="00791DAC" w:rsidRPr="009B22F1">
        <w:rPr>
          <w:lang w:eastAsia="ko-KR"/>
        </w:rPr>
        <w:t xml:space="preserve">uch online model update may also require assistance information from the network. An </w:t>
      </w:r>
      <w:r w:rsidR="00C5740D" w:rsidRPr="009B22F1">
        <w:rPr>
          <w:lang w:eastAsia="ko-KR"/>
        </w:rPr>
        <w:t xml:space="preserve">updated </w:t>
      </w:r>
      <w:r w:rsidR="00791DAC" w:rsidRPr="009B22F1">
        <w:rPr>
          <w:lang w:eastAsia="ko-KR"/>
        </w:rPr>
        <w:t xml:space="preserve">model can then be </w:t>
      </w:r>
      <w:r w:rsidR="00C5740D" w:rsidRPr="009B22F1">
        <w:rPr>
          <w:lang w:eastAsia="ko-KR"/>
        </w:rPr>
        <w:t>re-</w:t>
      </w:r>
      <w:r w:rsidR="00791DAC" w:rsidRPr="009B22F1">
        <w:rPr>
          <w:lang w:eastAsia="ko-KR"/>
        </w:rPr>
        <w:t>deployed and its inference output can be utilized by the UE to make decisions. The inference output can also be reported to the network</w:t>
      </w:r>
      <w:r w:rsidR="00B247D3" w:rsidRPr="009B22F1">
        <w:rPr>
          <w:lang w:eastAsia="ko-KR"/>
        </w:rPr>
        <w:t xml:space="preserve"> depending on the use case or for the purpose of performance monitoring</w:t>
      </w:r>
      <w:r w:rsidR="00791DAC" w:rsidRPr="009B22F1">
        <w:rPr>
          <w:lang w:eastAsia="ko-KR"/>
        </w:rPr>
        <w:t xml:space="preserve">. Monitoring the performance of a UE-side model may </w:t>
      </w:r>
      <w:r w:rsidR="00D21FEE" w:rsidRPr="009B22F1">
        <w:rPr>
          <w:lang w:eastAsia="ko-KR"/>
        </w:rPr>
        <w:t xml:space="preserve">also </w:t>
      </w:r>
      <w:r w:rsidR="00791DAC" w:rsidRPr="009B22F1">
        <w:rPr>
          <w:lang w:eastAsia="ko-KR"/>
        </w:rPr>
        <w:t xml:space="preserve">require some assistance </w:t>
      </w:r>
      <w:r w:rsidR="00B247D3" w:rsidRPr="009B22F1">
        <w:rPr>
          <w:lang w:eastAsia="ko-KR"/>
        </w:rPr>
        <w:t xml:space="preserve">information </w:t>
      </w:r>
      <w:r w:rsidR="00791DAC" w:rsidRPr="009B22F1">
        <w:rPr>
          <w:lang w:eastAsia="ko-KR"/>
        </w:rPr>
        <w:t>from the network.</w:t>
      </w:r>
    </w:p>
    <w:tbl>
      <w:tblPr>
        <w:tblW w:w="9436" w:type="dxa"/>
        <w:jc w:val="center"/>
        <w:tblCellMar>
          <w:left w:w="0" w:type="dxa"/>
          <w:right w:w="0" w:type="dxa"/>
        </w:tblCellMar>
        <w:tblLook w:val="0420" w:firstRow="1" w:lastRow="0" w:firstColumn="0" w:lastColumn="0" w:noHBand="0" w:noVBand="1"/>
      </w:tblPr>
      <w:tblGrid>
        <w:gridCol w:w="583"/>
        <w:gridCol w:w="3036"/>
        <w:gridCol w:w="2691"/>
        <w:gridCol w:w="3126"/>
      </w:tblGrid>
      <w:tr w:rsidR="009D4F2F" w:rsidRPr="009B22F1" w14:paraId="555D4888"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6BBB75" w14:textId="77777777" w:rsidR="009D4F2F" w:rsidRPr="009B22F1" w:rsidRDefault="009D4F2F" w:rsidP="009D4F2F">
            <w:pPr>
              <w:wordWrap w:val="0"/>
              <w:rPr>
                <w:rFonts w:eastAsia="Gulim"/>
                <w:lang w:val="en-US" w:eastAsia="ko-KR"/>
              </w:rPr>
            </w:pPr>
            <w:r w:rsidRPr="009B22F1">
              <w:rPr>
                <w:b/>
                <w:bCs/>
                <w:color w:val="000000"/>
                <w:kern w:val="24"/>
                <w:lang w:val="en-US" w:eastAsia="ko-KR"/>
              </w:rPr>
              <w:t>No.</w:t>
            </w:r>
          </w:p>
        </w:tc>
        <w:tc>
          <w:tcPr>
            <w:tcW w:w="3038"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8033BFD" w14:textId="77777777" w:rsidR="009D4F2F" w:rsidRPr="009B22F1" w:rsidRDefault="009D4F2F" w:rsidP="009D4F2F">
            <w:pPr>
              <w:wordWrap w:val="0"/>
              <w:rPr>
                <w:rFonts w:eastAsia="Gulim"/>
                <w:lang w:val="en-US" w:eastAsia="ko-KR"/>
              </w:rPr>
            </w:pPr>
            <w:r w:rsidRPr="009B22F1">
              <w:rPr>
                <w:b/>
                <w:bCs/>
                <w:color w:val="000000"/>
                <w:kern w:val="24"/>
                <w:lang w:val="en-US" w:eastAsia="ko-KR"/>
              </w:rPr>
              <w:t>LCM function</w:t>
            </w:r>
          </w:p>
        </w:tc>
        <w:tc>
          <w:tcPr>
            <w:tcW w:w="269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F213380" w14:textId="77777777" w:rsidR="009D4F2F" w:rsidRPr="009B22F1" w:rsidRDefault="009D4F2F" w:rsidP="009D4F2F">
            <w:pPr>
              <w:wordWrap w:val="0"/>
              <w:rPr>
                <w:rFonts w:eastAsia="Gulim"/>
                <w:lang w:val="en-US" w:eastAsia="ko-KR"/>
              </w:rPr>
            </w:pPr>
            <w:r w:rsidRPr="009B22F1">
              <w:rPr>
                <w:b/>
                <w:bCs/>
                <w:color w:val="000000"/>
                <w:kern w:val="24"/>
                <w:lang w:val="en-US" w:eastAsia="ko-KR"/>
              </w:rPr>
              <w:t>Signaling requirement for  one-sided model LCM</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7C18020" w14:textId="77777777" w:rsidR="009D4F2F" w:rsidRPr="009B22F1" w:rsidRDefault="009D4F2F" w:rsidP="009D4F2F">
            <w:pPr>
              <w:wordWrap w:val="0"/>
              <w:rPr>
                <w:rFonts w:eastAsia="Gulim"/>
                <w:lang w:val="en-US" w:eastAsia="ko-KR"/>
              </w:rPr>
            </w:pPr>
            <w:r w:rsidRPr="009B22F1">
              <w:rPr>
                <w:b/>
                <w:bCs/>
                <w:color w:val="000000"/>
                <w:kern w:val="24"/>
                <w:lang w:val="en-US" w:eastAsia="ko-KR"/>
              </w:rPr>
              <w:t>Signaling requirement for two-sided model LCM</w:t>
            </w:r>
          </w:p>
        </w:tc>
      </w:tr>
      <w:tr w:rsidR="009D4F2F" w:rsidRPr="009B22F1" w14:paraId="381D11ED"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45B73" w14:textId="77777777" w:rsidR="009D4F2F" w:rsidRPr="009B22F1" w:rsidRDefault="009D4F2F" w:rsidP="009D4F2F">
            <w:pPr>
              <w:wordWrap w:val="0"/>
              <w:rPr>
                <w:rFonts w:eastAsia="Gulim"/>
                <w:lang w:val="en-US" w:eastAsia="ko-KR"/>
              </w:rPr>
            </w:pPr>
            <w:r w:rsidRPr="009B22F1">
              <w:rPr>
                <w:b/>
                <w:bCs/>
                <w:color w:val="000000"/>
                <w:kern w:val="24"/>
                <w:lang w:val="en-US" w:eastAsia="ko-KR"/>
              </w:rPr>
              <w:t>1.</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254703" w14:textId="77777777" w:rsidR="009D4F2F" w:rsidRPr="009B22F1" w:rsidRDefault="009D4F2F" w:rsidP="009D4F2F">
            <w:pPr>
              <w:wordWrap w:val="0"/>
              <w:rPr>
                <w:rFonts w:eastAsia="Gulim"/>
                <w:lang w:val="en-US" w:eastAsia="ko-KR"/>
              </w:rPr>
            </w:pPr>
            <w:r w:rsidRPr="009B22F1">
              <w:rPr>
                <w:color w:val="000000"/>
                <w:kern w:val="24"/>
                <w:lang w:val="en-US" w:eastAsia="ko-KR"/>
              </w:rPr>
              <w:t>Model registration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1F7DC"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2E8E7B"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513C8065"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573B5" w14:textId="77777777" w:rsidR="009D4F2F" w:rsidRPr="009B22F1" w:rsidRDefault="009D4F2F" w:rsidP="009D4F2F">
            <w:pPr>
              <w:wordWrap w:val="0"/>
              <w:rPr>
                <w:rFonts w:eastAsia="Gulim"/>
                <w:lang w:val="en-US" w:eastAsia="ko-KR"/>
              </w:rPr>
            </w:pPr>
            <w:r w:rsidRPr="009B22F1">
              <w:rPr>
                <w:b/>
                <w:bCs/>
                <w:color w:val="000000"/>
                <w:kern w:val="24"/>
                <w:lang w:val="en-US" w:eastAsia="ko-KR"/>
              </w:rPr>
              <w:t>2.</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4D2F3" w14:textId="77777777" w:rsidR="009D4F2F" w:rsidRPr="009B22F1" w:rsidRDefault="009D4F2F" w:rsidP="009D4F2F">
            <w:pPr>
              <w:wordWrap w:val="0"/>
              <w:rPr>
                <w:rFonts w:eastAsia="Gulim"/>
                <w:lang w:val="en-US" w:eastAsia="ko-KR"/>
              </w:rPr>
            </w:pPr>
            <w:r w:rsidRPr="009B22F1">
              <w:rPr>
                <w:color w:val="000000"/>
                <w:kern w:val="24"/>
                <w:lang w:val="en-US" w:eastAsia="ko-KR"/>
              </w:rPr>
              <w:t>Model (de)activation, switching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D9934"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7B536D"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78256DAA"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169004" w14:textId="77777777" w:rsidR="009D4F2F" w:rsidRPr="009B22F1" w:rsidRDefault="009D4F2F" w:rsidP="009D4F2F">
            <w:pPr>
              <w:wordWrap w:val="0"/>
              <w:rPr>
                <w:rFonts w:eastAsia="Gulim"/>
                <w:lang w:val="en-US" w:eastAsia="ko-KR"/>
              </w:rPr>
            </w:pPr>
            <w:r w:rsidRPr="009B22F1">
              <w:rPr>
                <w:b/>
                <w:bCs/>
                <w:color w:val="000000"/>
                <w:kern w:val="24"/>
                <w:lang w:val="en-US" w:eastAsia="ko-KR"/>
              </w:rPr>
              <w:t>3.</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F9D75" w14:textId="77777777" w:rsidR="009D4F2F" w:rsidRPr="009B22F1" w:rsidRDefault="009D4F2F" w:rsidP="009D4F2F">
            <w:pPr>
              <w:wordWrap w:val="0"/>
              <w:rPr>
                <w:rFonts w:eastAsia="Gulim"/>
                <w:lang w:val="en-US" w:eastAsia="ko-KR"/>
              </w:rPr>
            </w:pPr>
            <w:r w:rsidRPr="009B22F1">
              <w:rPr>
                <w:color w:val="000000"/>
                <w:kern w:val="24"/>
                <w:lang w:val="en-US" w:eastAsia="ko-KR"/>
              </w:rPr>
              <w:t>Model monitoring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68473B"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15EFA"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r w:rsidR="009D4F2F" w:rsidRPr="009B22F1" w14:paraId="41BBEED6" w14:textId="77777777" w:rsidTr="009D4F2F">
        <w:trPr>
          <w:trHeight w:val="113"/>
          <w:jc w:val="center"/>
        </w:trPr>
        <w:tc>
          <w:tcPr>
            <w:tcW w:w="5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D1296" w14:textId="77777777" w:rsidR="009D4F2F" w:rsidRPr="009B22F1" w:rsidRDefault="009D4F2F" w:rsidP="009D4F2F">
            <w:pPr>
              <w:wordWrap w:val="0"/>
              <w:rPr>
                <w:rFonts w:eastAsia="Gulim"/>
                <w:lang w:val="en-US" w:eastAsia="ko-KR"/>
              </w:rPr>
            </w:pPr>
            <w:r w:rsidRPr="009B22F1">
              <w:rPr>
                <w:b/>
                <w:bCs/>
                <w:color w:val="000000"/>
                <w:kern w:val="24"/>
                <w:lang w:val="en-US" w:eastAsia="ko-KR"/>
              </w:rPr>
              <w:t xml:space="preserve">4. </w:t>
            </w:r>
          </w:p>
        </w:tc>
        <w:tc>
          <w:tcPr>
            <w:tcW w:w="30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EED9D5" w14:textId="77777777" w:rsidR="009D4F2F" w:rsidRPr="009B22F1" w:rsidRDefault="009D4F2F" w:rsidP="009D4F2F">
            <w:pPr>
              <w:wordWrap w:val="0"/>
              <w:rPr>
                <w:rFonts w:eastAsia="Gulim"/>
                <w:lang w:val="en-US" w:eastAsia="ko-KR"/>
              </w:rPr>
            </w:pPr>
            <w:r w:rsidRPr="009B22F1">
              <w:rPr>
                <w:color w:val="000000"/>
                <w:kern w:val="24"/>
                <w:lang w:val="en-US" w:eastAsia="ko-KR"/>
              </w:rPr>
              <w:t>Model update</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7BC50" w14:textId="77777777" w:rsidR="009D4F2F" w:rsidRPr="009B22F1" w:rsidRDefault="009D4F2F" w:rsidP="009D4F2F">
            <w:pPr>
              <w:wordWrap w:val="0"/>
              <w:rPr>
                <w:rFonts w:eastAsia="Gulim"/>
                <w:lang w:val="en-US" w:eastAsia="ko-KR"/>
              </w:rPr>
            </w:pPr>
            <w:r w:rsidRPr="009B22F1">
              <w:rPr>
                <w:color w:val="000000"/>
                <w:kern w:val="24"/>
                <w:lang w:val="en-US" w:eastAsia="ko-KR"/>
              </w:rPr>
              <w:t>Optional</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00D53" w14:textId="77777777" w:rsidR="009D4F2F" w:rsidRPr="009B22F1" w:rsidRDefault="009D4F2F" w:rsidP="009D4F2F">
            <w:pPr>
              <w:wordWrap w:val="0"/>
              <w:rPr>
                <w:rFonts w:eastAsia="Gulim"/>
                <w:lang w:val="en-US" w:eastAsia="ko-KR"/>
              </w:rPr>
            </w:pPr>
            <w:r w:rsidRPr="009B22F1">
              <w:rPr>
                <w:color w:val="000000"/>
                <w:kern w:val="24"/>
                <w:lang w:val="en-US" w:eastAsia="ko-KR"/>
              </w:rPr>
              <w:t>Compulsory</w:t>
            </w:r>
          </w:p>
        </w:tc>
      </w:tr>
    </w:tbl>
    <w:p w14:paraId="61C65EBB" w14:textId="77777777" w:rsidR="009D4F2F" w:rsidRPr="009B22F1" w:rsidRDefault="00044579" w:rsidP="00044579">
      <w:pPr>
        <w:spacing w:after="240" w:line="276" w:lineRule="auto"/>
        <w:jc w:val="center"/>
        <w:rPr>
          <w:lang w:eastAsia="ko-KR"/>
        </w:rPr>
      </w:pPr>
      <w:r w:rsidRPr="009B22F1">
        <w:rPr>
          <w:lang w:eastAsia="ko-KR"/>
        </w:rPr>
        <w:t>Table 1: Signalling requirement for LCM of one sided and two sided models.</w:t>
      </w:r>
    </w:p>
    <w:p w14:paraId="122D27B8" w14:textId="77777777" w:rsidR="00791DAC" w:rsidRPr="009B22F1" w:rsidRDefault="00791DAC" w:rsidP="00791DAC">
      <w:pPr>
        <w:numPr>
          <w:ilvl w:val="0"/>
          <w:numId w:val="32"/>
        </w:numPr>
        <w:rPr>
          <w:b/>
          <w:lang w:eastAsia="ko-KR"/>
        </w:rPr>
      </w:pPr>
      <w:r w:rsidRPr="009B22F1">
        <w:rPr>
          <w:b/>
          <w:lang w:eastAsia="ko-KR"/>
        </w:rPr>
        <w:t>LCM for Two-sided Models</w:t>
      </w:r>
    </w:p>
    <w:p w14:paraId="69597404" w14:textId="6B49661E" w:rsidR="009D4F2F" w:rsidRPr="009B22F1" w:rsidRDefault="0030288F" w:rsidP="00EE67C4">
      <w:pPr>
        <w:spacing w:after="240" w:line="276" w:lineRule="auto"/>
        <w:jc w:val="both"/>
      </w:pPr>
      <w:r w:rsidRPr="009B22F1">
        <w:t xml:space="preserve">LCM </w:t>
      </w:r>
      <w:r w:rsidR="00A94AA0" w:rsidRPr="009B22F1">
        <w:t>for a two-sided model</w:t>
      </w:r>
      <w:r w:rsidRPr="009B22F1">
        <w:t xml:space="preserve"> has </w:t>
      </w:r>
      <w:r w:rsidR="00FF0DB1" w:rsidRPr="009B22F1">
        <w:t xml:space="preserve">more </w:t>
      </w:r>
      <w:r w:rsidR="00B247D3" w:rsidRPr="009B22F1">
        <w:t>stringent</w:t>
      </w:r>
      <w:r w:rsidRPr="009B22F1">
        <w:t xml:space="preserve"> requirements as compared to one-sided models. As an example, activation, deactivation and switching </w:t>
      </w:r>
      <w:r w:rsidR="00A94AA0" w:rsidRPr="009B22F1">
        <w:t>of one</w:t>
      </w:r>
      <w:r w:rsidRPr="009B22F1">
        <w:t xml:space="preserve"> part of the </w:t>
      </w:r>
      <w:r w:rsidR="00A94AA0" w:rsidRPr="009B22F1">
        <w:t>model in</w:t>
      </w:r>
      <w:r w:rsidRPr="009B22F1">
        <w:t xml:space="preserve"> a transparent manner </w:t>
      </w:r>
      <w:r w:rsidR="00A94AA0" w:rsidRPr="009B22F1">
        <w:t xml:space="preserve">without informing the other side </w:t>
      </w:r>
      <w:r w:rsidRPr="009B22F1">
        <w:t xml:space="preserve">is not possible. </w:t>
      </w:r>
      <w:r w:rsidR="00A94AA0" w:rsidRPr="009B22F1">
        <w:t>Moreover, model monitoring at the UE with direct performance metrics based on the out</w:t>
      </w:r>
      <w:r w:rsidR="00EF4D4E" w:rsidRPr="009B22F1">
        <w:t>put</w:t>
      </w:r>
      <w:r w:rsidR="00A94AA0" w:rsidRPr="009B22F1">
        <w:t xml:space="preserve"> of the model is not possible, if </w:t>
      </w:r>
      <w:r w:rsidR="00B247D3" w:rsidRPr="009B22F1">
        <w:t>one part</w:t>
      </w:r>
      <w:r w:rsidR="00A94AA0" w:rsidRPr="009B22F1">
        <w:t xml:space="preserve"> of the model</w:t>
      </w:r>
      <w:r w:rsidR="00B247D3" w:rsidRPr="009B22F1">
        <w:t>, including model structure and inference output,</w:t>
      </w:r>
      <w:r w:rsidR="00A94AA0" w:rsidRPr="009B22F1">
        <w:t xml:space="preserve"> at the network side is not</w:t>
      </w:r>
      <w:r w:rsidR="00B247D3" w:rsidRPr="009B22F1">
        <w:t xml:space="preserve"> accessible by the UE</w:t>
      </w:r>
      <w:r w:rsidR="00A94AA0" w:rsidRPr="009B22F1">
        <w:t xml:space="preserve">. </w:t>
      </w:r>
      <w:r w:rsidR="00B247D3" w:rsidRPr="009B22F1">
        <w:t xml:space="preserve">In </w:t>
      </w:r>
      <w:r w:rsidR="00EF4D4E" w:rsidRPr="009B22F1">
        <w:t>Table 1</w:t>
      </w:r>
      <w:r w:rsidR="00B247D3" w:rsidRPr="009B22F1">
        <w:t>, we</w:t>
      </w:r>
      <w:r w:rsidR="00EF4D4E" w:rsidRPr="009B22F1">
        <w:t xml:space="preserve"> </w:t>
      </w:r>
      <w:r w:rsidR="00B247D3" w:rsidRPr="009B22F1">
        <w:t xml:space="preserve">summarized </w:t>
      </w:r>
      <w:r w:rsidR="00EF4D4E" w:rsidRPr="009B22F1">
        <w:t xml:space="preserve">LCM functions for two-sided models that require compulsory signalling between the UE and the network. On the other hand, for one-sided model, these LCM functions can be carried out in a specification transparent manner and the corresponding signalling is an optional </w:t>
      </w:r>
      <w:r w:rsidR="008038F0" w:rsidRPr="009B22F1">
        <w:t xml:space="preserve">engineering. </w:t>
      </w:r>
      <w:r w:rsidR="00EF4D4E" w:rsidRPr="009B22F1">
        <w:t xml:space="preserve"> </w:t>
      </w:r>
    </w:p>
    <w:p w14:paraId="27C4A3CF" w14:textId="63DDD742" w:rsidR="00EE67C4" w:rsidRPr="009B22F1" w:rsidRDefault="00044579" w:rsidP="00EE67C4">
      <w:pPr>
        <w:spacing w:after="240" w:line="276" w:lineRule="auto"/>
        <w:rPr>
          <w:b/>
          <w:bCs/>
          <w:lang w:val="en-US"/>
        </w:rPr>
      </w:pPr>
      <w:r w:rsidRPr="009B22F1">
        <w:rPr>
          <w:b/>
          <w:bCs/>
          <w:lang w:val="en-US"/>
        </w:rPr>
        <w:t>[</w:t>
      </w:r>
      <w:r w:rsidR="00EE67C4" w:rsidRPr="009B22F1">
        <w:rPr>
          <w:b/>
          <w:bCs/>
          <w:lang w:val="en-US"/>
        </w:rPr>
        <w:t>Proposal #</w:t>
      </w:r>
      <w:r w:rsidR="007A331D" w:rsidRPr="009B22F1">
        <w:rPr>
          <w:b/>
          <w:bCs/>
          <w:lang w:val="en-US"/>
        </w:rPr>
        <w:t>5</w:t>
      </w:r>
      <w:r w:rsidRPr="009B22F1">
        <w:rPr>
          <w:b/>
          <w:bCs/>
          <w:lang w:val="en-US"/>
        </w:rPr>
        <w:t>]</w:t>
      </w:r>
      <w:r w:rsidR="00EE67C4" w:rsidRPr="009B22F1">
        <w:rPr>
          <w:b/>
          <w:bCs/>
          <w:lang w:val="en-US"/>
        </w:rPr>
        <w:t xml:space="preserve">: </w:t>
      </w:r>
      <w:r w:rsidR="00791DAC" w:rsidRPr="009B22F1">
        <w:rPr>
          <w:b/>
          <w:bCs/>
          <w:i/>
          <w:lang w:val="en-US"/>
        </w:rPr>
        <w:t>Study</w:t>
      </w:r>
      <w:r w:rsidR="00B247D3" w:rsidRPr="009B22F1">
        <w:rPr>
          <w:b/>
          <w:bCs/>
          <w:i/>
          <w:lang w:val="en-US"/>
        </w:rPr>
        <w:t xml:space="preserve"> different levels of requirements involved with the</w:t>
      </w:r>
      <w:r w:rsidR="00791DAC" w:rsidRPr="009B22F1">
        <w:rPr>
          <w:b/>
          <w:bCs/>
          <w:i/>
          <w:lang w:val="en-US"/>
        </w:rPr>
        <w:t xml:space="preserve"> life cycle management for </w:t>
      </w:r>
      <w:r w:rsidR="00C91688" w:rsidRPr="009B22F1">
        <w:rPr>
          <w:b/>
          <w:bCs/>
          <w:i/>
          <w:lang w:val="en-US"/>
        </w:rPr>
        <w:t>one-</w:t>
      </w:r>
      <w:r w:rsidR="00791DAC" w:rsidRPr="009B22F1">
        <w:rPr>
          <w:b/>
          <w:bCs/>
          <w:i/>
          <w:lang w:val="en-US"/>
        </w:rPr>
        <w:t>side</w:t>
      </w:r>
      <w:r w:rsidR="00C91688" w:rsidRPr="009B22F1">
        <w:rPr>
          <w:b/>
          <w:bCs/>
          <w:i/>
          <w:lang w:val="en-US"/>
        </w:rPr>
        <w:t>d</w:t>
      </w:r>
      <w:r w:rsidR="00791DAC" w:rsidRPr="009B22F1">
        <w:rPr>
          <w:b/>
          <w:bCs/>
          <w:i/>
          <w:lang w:val="en-US"/>
        </w:rPr>
        <w:t xml:space="preserve"> and two-sided models</w:t>
      </w:r>
      <w:r w:rsidR="00B247D3" w:rsidRPr="009B22F1">
        <w:rPr>
          <w:b/>
          <w:bCs/>
          <w:i/>
          <w:lang w:val="en-US"/>
        </w:rPr>
        <w:t>,</w:t>
      </w:r>
      <w:r w:rsidR="00791DAC" w:rsidRPr="009B22F1">
        <w:rPr>
          <w:b/>
          <w:bCs/>
          <w:i/>
          <w:lang w:val="en-US"/>
        </w:rPr>
        <w:t xml:space="preserve"> </w:t>
      </w:r>
      <w:r w:rsidR="00B247D3" w:rsidRPr="009B22F1">
        <w:rPr>
          <w:b/>
          <w:bCs/>
          <w:i/>
          <w:lang w:val="en-US"/>
        </w:rPr>
        <w:t>respectively</w:t>
      </w:r>
      <w:r w:rsidR="00791DAC" w:rsidRPr="009B22F1">
        <w:rPr>
          <w:b/>
          <w:bCs/>
          <w:i/>
          <w:lang w:val="en-US"/>
        </w:rPr>
        <w:t>.</w:t>
      </w:r>
      <w:r w:rsidR="00791DAC" w:rsidRPr="009B22F1">
        <w:rPr>
          <w:b/>
          <w:bCs/>
          <w:lang w:val="en-US"/>
        </w:rPr>
        <w:t xml:space="preserve"> </w:t>
      </w:r>
    </w:p>
    <w:p w14:paraId="3DCCF452" w14:textId="425943FF" w:rsidR="003C4948" w:rsidRDefault="003C4948" w:rsidP="003C4948">
      <w:pPr>
        <w:rPr>
          <w:lang w:eastAsia="ko-KR"/>
        </w:rPr>
      </w:pPr>
    </w:p>
    <w:p w14:paraId="759260E1" w14:textId="0B9B9060" w:rsidR="00833AB4" w:rsidRDefault="00833AB4" w:rsidP="003C4948">
      <w:pPr>
        <w:rPr>
          <w:lang w:eastAsia="ko-KR"/>
        </w:rPr>
      </w:pPr>
    </w:p>
    <w:p w14:paraId="69FE776F" w14:textId="6238BEE1" w:rsidR="00833AB4" w:rsidRDefault="00833AB4" w:rsidP="003C4948">
      <w:pPr>
        <w:rPr>
          <w:lang w:eastAsia="ko-KR"/>
        </w:rPr>
      </w:pPr>
    </w:p>
    <w:p w14:paraId="35FFAA9C" w14:textId="77777777" w:rsidR="00833AB4" w:rsidRPr="009B22F1" w:rsidRDefault="00833AB4" w:rsidP="003C4948">
      <w:pPr>
        <w:rPr>
          <w:lang w:eastAsia="ko-KR"/>
        </w:rPr>
      </w:pPr>
    </w:p>
    <w:p w14:paraId="7AC5C97F" w14:textId="77777777" w:rsidR="005D7E12" w:rsidRPr="009B22F1" w:rsidRDefault="00D145E7" w:rsidP="005D7E12">
      <w:pPr>
        <w:pStyle w:val="Heading3"/>
        <w:rPr>
          <w:b/>
          <w:lang w:eastAsia="ko-KR"/>
        </w:rPr>
      </w:pPr>
      <w:r w:rsidRPr="009B22F1">
        <w:rPr>
          <w:b/>
          <w:lang w:eastAsia="ko-KR"/>
        </w:rPr>
        <w:lastRenderedPageBreak/>
        <w:t>2.2</w:t>
      </w:r>
      <w:r w:rsidR="00F4121F" w:rsidRPr="009B22F1">
        <w:rPr>
          <w:b/>
          <w:lang w:eastAsia="ko-KR"/>
        </w:rPr>
        <w:t xml:space="preserve">.3. </w:t>
      </w:r>
      <w:r w:rsidR="005D7E12" w:rsidRPr="009B22F1">
        <w:rPr>
          <w:b/>
          <w:lang w:eastAsia="ko-KR"/>
        </w:rPr>
        <w:t xml:space="preserve">Two-sided </w:t>
      </w:r>
      <w:r w:rsidR="00C91688" w:rsidRPr="009B22F1">
        <w:rPr>
          <w:b/>
          <w:lang w:eastAsia="ko-KR"/>
        </w:rPr>
        <w:t>M</w:t>
      </w:r>
      <w:r w:rsidR="005D7E12" w:rsidRPr="009B22F1">
        <w:rPr>
          <w:b/>
          <w:lang w:eastAsia="ko-KR"/>
        </w:rPr>
        <w:t>odel</w:t>
      </w:r>
      <w:r w:rsidR="00C91688" w:rsidRPr="009B22F1">
        <w:rPr>
          <w:b/>
          <w:lang w:eastAsia="ko-KR"/>
        </w:rPr>
        <w:t>s</w:t>
      </w:r>
      <w:r w:rsidR="005D7E12" w:rsidRPr="009B22F1">
        <w:rPr>
          <w:b/>
          <w:lang w:eastAsia="ko-KR"/>
        </w:rPr>
        <w:t xml:space="preserve"> </w:t>
      </w:r>
      <w:r w:rsidR="00C91688" w:rsidRPr="009B22F1">
        <w:rPr>
          <w:b/>
          <w:lang w:eastAsia="ko-KR"/>
        </w:rPr>
        <w:t>D</w:t>
      </w:r>
      <w:r w:rsidR="005D7E12" w:rsidRPr="009B22F1">
        <w:rPr>
          <w:b/>
          <w:lang w:eastAsia="ko-KR"/>
        </w:rPr>
        <w:t xml:space="preserve">evelopment </w:t>
      </w:r>
    </w:p>
    <w:p w14:paraId="10D019EE" w14:textId="7EC89003" w:rsidR="0016527D" w:rsidRPr="009B22F1" w:rsidRDefault="0016527D" w:rsidP="000115FF">
      <w:pPr>
        <w:jc w:val="both"/>
        <w:rPr>
          <w:lang w:eastAsia="ko-KR"/>
        </w:rPr>
      </w:pPr>
      <w:r w:rsidRPr="009B22F1">
        <w:rPr>
          <w:lang w:eastAsia="ko-KR"/>
        </w:rPr>
        <w:t xml:space="preserve">Another </w:t>
      </w:r>
      <w:r w:rsidR="00B15719" w:rsidRPr="009B22F1">
        <w:rPr>
          <w:lang w:eastAsia="ko-KR"/>
        </w:rPr>
        <w:t>discussion</w:t>
      </w:r>
      <w:r w:rsidR="00D077BC" w:rsidRPr="009B22F1">
        <w:rPr>
          <w:lang w:eastAsia="ko-KR"/>
        </w:rPr>
        <w:t xml:space="preserve"> point</w:t>
      </w:r>
      <w:r w:rsidR="00B15719" w:rsidRPr="009B22F1">
        <w:rPr>
          <w:lang w:eastAsia="ko-KR"/>
        </w:rPr>
        <w:t xml:space="preserve"> </w:t>
      </w:r>
      <w:r w:rsidRPr="009B22F1">
        <w:rPr>
          <w:lang w:eastAsia="ko-KR"/>
        </w:rPr>
        <w:t xml:space="preserve">is how </w:t>
      </w:r>
      <w:r w:rsidR="00D077BC" w:rsidRPr="009B22F1">
        <w:rPr>
          <w:lang w:eastAsia="ko-KR"/>
        </w:rPr>
        <w:t xml:space="preserve">to develop the </w:t>
      </w:r>
      <w:r w:rsidRPr="009B22F1">
        <w:rPr>
          <w:lang w:eastAsia="ko-KR"/>
        </w:rPr>
        <w:t xml:space="preserve">two-sided models. In </w:t>
      </w:r>
      <w:r w:rsidR="00B15719" w:rsidRPr="009B22F1">
        <w:rPr>
          <w:lang w:eastAsia="ko-KR"/>
        </w:rPr>
        <w:t>general</w:t>
      </w:r>
      <w:r w:rsidRPr="009B22F1">
        <w:rPr>
          <w:lang w:eastAsia="ko-KR"/>
        </w:rPr>
        <w:t xml:space="preserve">, two-sided models can be developed either by a single vendor or </w:t>
      </w:r>
      <w:r w:rsidR="00D077BC" w:rsidRPr="009B22F1">
        <w:rPr>
          <w:lang w:eastAsia="ko-KR"/>
        </w:rPr>
        <w:t xml:space="preserve">by </w:t>
      </w:r>
      <w:r w:rsidRPr="009B22F1">
        <w:rPr>
          <w:lang w:eastAsia="ko-KR"/>
        </w:rPr>
        <w:t>two or more vendors</w:t>
      </w:r>
      <w:r w:rsidR="00D077BC" w:rsidRPr="009B22F1">
        <w:rPr>
          <w:lang w:eastAsia="ko-KR"/>
        </w:rPr>
        <w:t xml:space="preserve"> through collaboration</w:t>
      </w:r>
      <w:r w:rsidRPr="009B22F1">
        <w:rPr>
          <w:lang w:eastAsia="ko-KR"/>
        </w:rPr>
        <w:t>. The following</w:t>
      </w:r>
      <w:r w:rsidR="00710D36" w:rsidRPr="009B22F1">
        <w:rPr>
          <w:lang w:eastAsia="ko-KR"/>
        </w:rPr>
        <w:t xml:space="preserve">s are possible </w:t>
      </w:r>
      <w:r w:rsidR="005532F0" w:rsidRPr="009B22F1">
        <w:rPr>
          <w:lang w:eastAsia="ko-KR"/>
        </w:rPr>
        <w:t>approaches</w:t>
      </w:r>
      <w:r w:rsidR="00710D36" w:rsidRPr="009B22F1">
        <w:rPr>
          <w:lang w:eastAsia="ko-KR"/>
        </w:rPr>
        <w:t xml:space="preserve"> of developing and deploying</w:t>
      </w:r>
      <w:r w:rsidRPr="009B22F1">
        <w:rPr>
          <w:lang w:eastAsia="ko-KR"/>
        </w:rPr>
        <w:t xml:space="preserve"> two-sided models. </w:t>
      </w:r>
    </w:p>
    <w:p w14:paraId="1A7F7EA1" w14:textId="77777777" w:rsidR="0016527D" w:rsidRPr="009B22F1" w:rsidRDefault="0016527D" w:rsidP="0016527D">
      <w:pPr>
        <w:rPr>
          <w:lang w:eastAsia="ko-KR"/>
        </w:rPr>
      </w:pPr>
    </w:p>
    <w:p w14:paraId="28299EB0" w14:textId="77777777" w:rsidR="0016527D" w:rsidRPr="009B22F1" w:rsidRDefault="0016527D" w:rsidP="0016527D">
      <w:pPr>
        <w:numPr>
          <w:ilvl w:val="0"/>
          <w:numId w:val="34"/>
        </w:numPr>
        <w:rPr>
          <w:lang w:eastAsia="ko-KR"/>
        </w:rPr>
      </w:pPr>
      <w:r w:rsidRPr="009B22F1">
        <w:rPr>
          <w:lang w:eastAsia="ko-KR"/>
        </w:rPr>
        <w:t xml:space="preserve">A two-sided model developed by the UE vendor and provided to the network </w:t>
      </w:r>
    </w:p>
    <w:p w14:paraId="5FB98241" w14:textId="77777777" w:rsidR="0016527D" w:rsidRPr="009B22F1" w:rsidRDefault="0016527D" w:rsidP="0016527D">
      <w:pPr>
        <w:numPr>
          <w:ilvl w:val="0"/>
          <w:numId w:val="34"/>
        </w:numPr>
        <w:rPr>
          <w:lang w:eastAsia="ko-KR"/>
        </w:rPr>
      </w:pPr>
      <w:r w:rsidRPr="009B22F1">
        <w:rPr>
          <w:lang w:eastAsia="ko-KR"/>
        </w:rPr>
        <w:t>A two-sided model developed by the network vendor and provided to the UE</w:t>
      </w:r>
    </w:p>
    <w:p w14:paraId="6AC6D9EB" w14:textId="6F49C8FC" w:rsidR="0016527D" w:rsidRPr="009B22F1" w:rsidRDefault="0016527D" w:rsidP="0016527D">
      <w:pPr>
        <w:numPr>
          <w:ilvl w:val="0"/>
          <w:numId w:val="34"/>
        </w:numPr>
        <w:rPr>
          <w:lang w:eastAsia="ko-KR"/>
        </w:rPr>
      </w:pPr>
      <w:r w:rsidRPr="009B22F1">
        <w:rPr>
          <w:lang w:eastAsia="ko-KR"/>
        </w:rPr>
        <w:t xml:space="preserve">A two-sided model developed </w:t>
      </w:r>
      <w:r w:rsidR="00710D36" w:rsidRPr="009B22F1">
        <w:rPr>
          <w:lang w:eastAsia="ko-KR"/>
        </w:rPr>
        <w:t>via</w:t>
      </w:r>
      <w:r w:rsidRPr="009B22F1">
        <w:rPr>
          <w:lang w:eastAsia="ko-KR"/>
        </w:rPr>
        <w:t xml:space="preserve"> multi-vendor collaboration</w:t>
      </w:r>
      <w:r w:rsidR="00412EEF" w:rsidRPr="009B22F1">
        <w:rPr>
          <w:lang w:eastAsia="ko-KR"/>
        </w:rPr>
        <w:t xml:space="preserve">. </w:t>
      </w:r>
    </w:p>
    <w:p w14:paraId="69A2F232" w14:textId="77777777" w:rsidR="0016527D" w:rsidRPr="009B22F1" w:rsidRDefault="0016527D" w:rsidP="0016527D">
      <w:pPr>
        <w:ind w:left="760"/>
        <w:rPr>
          <w:lang w:eastAsia="ko-KR"/>
        </w:rPr>
      </w:pPr>
    </w:p>
    <w:p w14:paraId="2B3262AC" w14:textId="0F2780CA" w:rsidR="0016527D" w:rsidRPr="009B22F1" w:rsidRDefault="00710D36" w:rsidP="00412EEF">
      <w:pPr>
        <w:jc w:val="both"/>
      </w:pPr>
      <w:r w:rsidRPr="009B22F1">
        <w:t xml:space="preserve">In the </w:t>
      </w:r>
      <w:r w:rsidR="0016527D" w:rsidRPr="009B22F1">
        <w:t xml:space="preserve">above three </w:t>
      </w:r>
      <w:r w:rsidR="005532F0" w:rsidRPr="009B22F1">
        <w:t>approaches</w:t>
      </w:r>
      <w:r w:rsidRPr="009B22F1">
        <w:t>, the</w:t>
      </w:r>
      <w:r w:rsidR="000115FF" w:rsidRPr="009B22F1">
        <w:t xml:space="preserve"> </w:t>
      </w:r>
      <w:r w:rsidR="0016527D" w:rsidRPr="009B22F1">
        <w:t>two-sided model</w:t>
      </w:r>
      <w:r w:rsidR="000115FF" w:rsidRPr="009B22F1">
        <w:t>s can be either</w:t>
      </w:r>
      <w:r w:rsidR="0016527D" w:rsidRPr="009B22F1">
        <w:t xml:space="preserve"> </w:t>
      </w:r>
      <w:r w:rsidRPr="009B22F1">
        <w:t xml:space="preserve">developed </w:t>
      </w:r>
      <w:r w:rsidR="0016527D" w:rsidRPr="009B22F1">
        <w:t>offline</w:t>
      </w:r>
      <w:r w:rsidRPr="009B22F1">
        <w:t xml:space="preserve"> or online. </w:t>
      </w:r>
      <w:r w:rsidR="00412EEF" w:rsidRPr="009B22F1">
        <w:t>Moreover, the model sharing</w:t>
      </w:r>
      <w:r w:rsidR="000115FF" w:rsidRPr="009B22F1">
        <w:t>/delivery</w:t>
      </w:r>
      <w:r w:rsidR="00412EEF" w:rsidRPr="009B22F1">
        <w:t xml:space="preserve"> in the above three approaches can be via model transfer over the air-interface or </w:t>
      </w:r>
      <w:r w:rsidR="000115FF" w:rsidRPr="009B22F1">
        <w:t xml:space="preserve">based on </w:t>
      </w:r>
      <w:r w:rsidR="00412EEF" w:rsidRPr="009B22F1">
        <w:t xml:space="preserve">transparent </w:t>
      </w:r>
      <w:r w:rsidR="000115FF" w:rsidRPr="009B22F1">
        <w:t xml:space="preserve">methods </w:t>
      </w:r>
      <w:r w:rsidR="00412EEF" w:rsidRPr="009B22F1">
        <w:t xml:space="preserve">to the </w:t>
      </w:r>
      <w:r w:rsidR="00CE7370" w:rsidRPr="009B22F1">
        <w:t>physical layer</w:t>
      </w:r>
      <w:r w:rsidR="000115FF" w:rsidRPr="009B22F1">
        <w:t>, e.g.</w:t>
      </w:r>
      <w:r w:rsidR="005532F0" w:rsidRPr="009B22F1">
        <w:t>,</w:t>
      </w:r>
      <w:r w:rsidR="000115FF" w:rsidRPr="009B22F1">
        <w:t xml:space="preserve"> preinstalled models. </w:t>
      </w:r>
      <w:r w:rsidR="00B15719" w:rsidRPr="009B22F1">
        <w:t xml:space="preserve">Moreover, in </w:t>
      </w:r>
      <w:r w:rsidR="000115FF" w:rsidRPr="009B22F1">
        <w:t>RAN1#109-e</w:t>
      </w:r>
      <w:r w:rsidR="005532F0" w:rsidRPr="009B22F1">
        <w:t>,</w:t>
      </w:r>
      <w:r w:rsidR="000115FF" w:rsidRPr="009B22F1">
        <w:t xml:space="preserve"> some companies raised </w:t>
      </w:r>
      <w:r w:rsidR="00B15719" w:rsidRPr="009B22F1">
        <w:t>concern</w:t>
      </w:r>
      <w:r w:rsidR="00CE7370" w:rsidRPr="009B22F1">
        <w:t>s</w:t>
      </w:r>
      <w:r w:rsidR="00B15719" w:rsidRPr="009B22F1">
        <w:t xml:space="preserve"> on the proprietary </w:t>
      </w:r>
      <w:r w:rsidR="005532F0" w:rsidRPr="009B22F1">
        <w:t xml:space="preserve">issue with the developed AI/ML models. This imposes further </w:t>
      </w:r>
      <w:r w:rsidR="00B15719" w:rsidRPr="009B22F1">
        <w:t>constraint</w:t>
      </w:r>
      <w:r w:rsidR="005532F0" w:rsidRPr="009B22F1">
        <w:t>s</w:t>
      </w:r>
      <w:r w:rsidR="00B15719" w:rsidRPr="009B22F1">
        <w:t xml:space="preserve"> on model </w:t>
      </w:r>
      <w:r w:rsidR="005532F0" w:rsidRPr="009B22F1">
        <w:t>sharing between UE and network vendors.</w:t>
      </w:r>
      <w:r w:rsidR="00B15719" w:rsidRPr="009B22F1">
        <w:t xml:space="preserve"> </w:t>
      </w:r>
    </w:p>
    <w:p w14:paraId="470039A6" w14:textId="77777777" w:rsidR="0016527D" w:rsidRPr="009B22F1" w:rsidRDefault="0016527D" w:rsidP="0016527D"/>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583"/>
        <w:gridCol w:w="3421"/>
        <w:gridCol w:w="1719"/>
        <w:gridCol w:w="1924"/>
        <w:gridCol w:w="1676"/>
      </w:tblGrid>
      <w:tr w:rsidR="000115FF" w:rsidRPr="009B22F1" w14:paraId="6B12E141" w14:textId="77777777" w:rsidTr="000115FF">
        <w:trPr>
          <w:trHeight w:val="378"/>
        </w:trPr>
        <w:tc>
          <w:tcPr>
            <w:tcW w:w="54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EB074FC"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No.</w:t>
            </w:r>
          </w:p>
        </w:tc>
        <w:tc>
          <w:tcPr>
            <w:tcW w:w="344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84E608"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Two-sided model development</w:t>
            </w:r>
          </w:p>
        </w:tc>
        <w:tc>
          <w:tcPr>
            <w:tcW w:w="1725" w:type="dxa"/>
            <w:tcBorders>
              <w:top w:val="single" w:sz="8" w:space="0" w:color="000000"/>
              <w:left w:val="single" w:sz="8" w:space="0" w:color="000000"/>
              <w:bottom w:val="single" w:sz="8" w:space="0" w:color="000000"/>
              <w:right w:val="single" w:sz="8" w:space="0" w:color="000000"/>
            </w:tcBorders>
            <w:shd w:val="clear" w:color="auto" w:fill="D6DCE5"/>
          </w:tcPr>
          <w:p w14:paraId="3F796566"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 xml:space="preserve"> Model development</w:t>
            </w:r>
          </w:p>
        </w:tc>
        <w:tc>
          <w:tcPr>
            <w:tcW w:w="193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F33BF24"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Model delivery</w:t>
            </w:r>
          </w:p>
        </w:tc>
        <w:tc>
          <w:tcPr>
            <w:tcW w:w="1680"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F38A4B0" w14:textId="77777777" w:rsidR="000115FF" w:rsidRPr="009B22F1" w:rsidRDefault="000115FF" w:rsidP="000115FF">
            <w:pPr>
              <w:wordWrap w:val="0"/>
              <w:rPr>
                <w:b/>
                <w:bCs/>
                <w:color w:val="000000"/>
                <w:kern w:val="24"/>
                <w:lang w:val="en-US" w:eastAsia="ko-KR"/>
              </w:rPr>
            </w:pPr>
            <w:r w:rsidRPr="009B22F1">
              <w:rPr>
                <w:b/>
                <w:bCs/>
                <w:color w:val="000000"/>
                <w:kern w:val="24"/>
                <w:lang w:val="en-US" w:eastAsia="ko-KR"/>
              </w:rPr>
              <w:t xml:space="preserve">Can a model be proprietary  </w:t>
            </w:r>
          </w:p>
        </w:tc>
      </w:tr>
      <w:tr w:rsidR="000115FF" w:rsidRPr="009B22F1" w14:paraId="3458131D" w14:textId="77777777" w:rsidTr="000115FF">
        <w:trPr>
          <w:trHeight w:val="15"/>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87B6A"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1.</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374A4"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Developed by UE shared to the network</w:t>
            </w:r>
          </w:p>
        </w:tc>
        <w:tc>
          <w:tcPr>
            <w:tcW w:w="1725" w:type="dxa"/>
            <w:tcBorders>
              <w:top w:val="single" w:sz="8" w:space="0" w:color="000000"/>
              <w:left w:val="single" w:sz="8" w:space="0" w:color="000000"/>
              <w:bottom w:val="single" w:sz="8" w:space="0" w:color="000000"/>
              <w:right w:val="single" w:sz="8" w:space="0" w:color="000000"/>
            </w:tcBorders>
          </w:tcPr>
          <w:p w14:paraId="551E76F7"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6D533"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EDB57B"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No</w:t>
            </w:r>
          </w:p>
        </w:tc>
      </w:tr>
      <w:tr w:rsidR="000115FF" w:rsidRPr="009B22F1" w14:paraId="1529C9FA" w14:textId="77777777" w:rsidTr="000115FF">
        <w:trPr>
          <w:trHeight w:val="15"/>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E21ACD"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2.</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2AE717"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Developed by network shared to the UE</w:t>
            </w:r>
          </w:p>
        </w:tc>
        <w:tc>
          <w:tcPr>
            <w:tcW w:w="1725" w:type="dxa"/>
            <w:tcBorders>
              <w:top w:val="single" w:sz="8" w:space="0" w:color="000000"/>
              <w:left w:val="single" w:sz="8" w:space="0" w:color="000000"/>
              <w:bottom w:val="single" w:sz="8" w:space="0" w:color="000000"/>
              <w:right w:val="single" w:sz="8" w:space="0" w:color="000000"/>
            </w:tcBorders>
          </w:tcPr>
          <w:p w14:paraId="6AF0352B"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34AE55"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0A229"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No</w:t>
            </w:r>
          </w:p>
        </w:tc>
      </w:tr>
      <w:tr w:rsidR="000115FF" w:rsidRPr="009B22F1" w14:paraId="6FB6142D" w14:textId="77777777" w:rsidTr="000115FF">
        <w:trPr>
          <w:trHeight w:val="197"/>
        </w:trPr>
        <w:tc>
          <w:tcPr>
            <w:tcW w:w="5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362F71"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3.</w:t>
            </w:r>
          </w:p>
        </w:tc>
        <w:tc>
          <w:tcPr>
            <w:tcW w:w="34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C70805"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Developed via multi-vendor collaboration</w:t>
            </w:r>
          </w:p>
        </w:tc>
        <w:tc>
          <w:tcPr>
            <w:tcW w:w="1725" w:type="dxa"/>
            <w:tcBorders>
              <w:top w:val="single" w:sz="8" w:space="0" w:color="000000"/>
              <w:left w:val="single" w:sz="8" w:space="0" w:color="000000"/>
              <w:bottom w:val="single" w:sz="8" w:space="0" w:color="000000"/>
              <w:right w:val="single" w:sz="8" w:space="0" w:color="000000"/>
            </w:tcBorders>
          </w:tcPr>
          <w:p w14:paraId="5A8B9F53"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 xml:space="preserve"> Offline or online </w:t>
            </w:r>
          </w:p>
        </w:tc>
        <w:tc>
          <w:tcPr>
            <w:tcW w:w="19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C287E" w14:textId="77777777" w:rsidR="000115FF" w:rsidRPr="009B22F1" w:rsidRDefault="000115FF" w:rsidP="000115FF">
            <w:pPr>
              <w:wordWrap w:val="0"/>
              <w:rPr>
                <w:bCs/>
                <w:color w:val="000000"/>
                <w:kern w:val="24"/>
                <w:lang w:val="en-US" w:eastAsia="ko-KR"/>
              </w:rPr>
            </w:pPr>
            <w:r w:rsidRPr="009B22F1">
              <w:rPr>
                <w:bCs/>
                <w:color w:val="000000"/>
                <w:kern w:val="24"/>
                <w:lang w:val="en-US" w:eastAsia="ko-KR"/>
              </w:rPr>
              <w:t>Transparent or model transfer</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A2E7D" w14:textId="3EA17038" w:rsidR="000115FF" w:rsidRPr="009B22F1" w:rsidRDefault="000115FF" w:rsidP="00214701">
            <w:pPr>
              <w:wordWrap w:val="0"/>
              <w:rPr>
                <w:bCs/>
                <w:color w:val="000000"/>
                <w:kern w:val="24"/>
                <w:lang w:val="en-US" w:eastAsia="ko-KR"/>
              </w:rPr>
            </w:pPr>
            <w:r w:rsidRPr="009B22F1">
              <w:rPr>
                <w:bCs/>
                <w:color w:val="000000"/>
                <w:kern w:val="24"/>
                <w:lang w:val="en-US" w:eastAsia="ko-KR"/>
              </w:rPr>
              <w:t>Possible</w:t>
            </w:r>
            <w:r w:rsidR="00BA3550" w:rsidRPr="009B22F1">
              <w:rPr>
                <w:bCs/>
                <w:color w:val="000000"/>
                <w:kern w:val="24"/>
                <w:lang w:val="en-US" w:eastAsia="ko-KR"/>
              </w:rPr>
              <w:t xml:space="preserve"> </w:t>
            </w:r>
          </w:p>
        </w:tc>
      </w:tr>
    </w:tbl>
    <w:p w14:paraId="6A19DC8F" w14:textId="77777777" w:rsidR="00412EEF" w:rsidRPr="009B22F1" w:rsidRDefault="00412EEF" w:rsidP="00412EEF">
      <w:pPr>
        <w:wordWrap w:val="0"/>
        <w:rPr>
          <w:b/>
          <w:bCs/>
          <w:color w:val="000000"/>
          <w:kern w:val="24"/>
          <w:lang w:val="en-US" w:eastAsia="ko-KR"/>
        </w:rPr>
      </w:pPr>
    </w:p>
    <w:p w14:paraId="7D2F4EAF" w14:textId="77777777" w:rsidR="00412EEF" w:rsidRPr="009B22F1" w:rsidRDefault="00412EEF" w:rsidP="0016527D"/>
    <w:p w14:paraId="1AEA8FA1" w14:textId="6C67C735" w:rsidR="000115FF" w:rsidRPr="009B22F1" w:rsidRDefault="00C91688" w:rsidP="0058482F">
      <w:pPr>
        <w:jc w:val="both"/>
        <w:rPr>
          <w:lang w:eastAsia="ko-KR"/>
        </w:rPr>
      </w:pPr>
      <w:r w:rsidRPr="009B22F1">
        <w:rPr>
          <w:lang w:eastAsia="ko-KR"/>
        </w:rPr>
        <w:t>However, online model development and update requires</w:t>
      </w:r>
      <w:r w:rsidR="0058482F">
        <w:rPr>
          <w:lang w:eastAsia="ko-KR"/>
        </w:rPr>
        <w:t xml:space="preserve"> sharing</w:t>
      </w:r>
      <w:r w:rsidRPr="009B22F1">
        <w:rPr>
          <w:lang w:eastAsia="ko-KR"/>
        </w:rPr>
        <w:t xml:space="preserve"> extensive training dataset </w:t>
      </w:r>
      <w:r w:rsidR="0058482F">
        <w:rPr>
          <w:lang w:eastAsia="ko-KR"/>
        </w:rPr>
        <w:t xml:space="preserve">and other </w:t>
      </w:r>
      <w:r w:rsidRPr="009B22F1">
        <w:rPr>
          <w:lang w:eastAsia="ko-KR"/>
        </w:rPr>
        <w:t>quantities</w:t>
      </w:r>
      <w:r w:rsidR="00BA3550" w:rsidRPr="009B22F1">
        <w:rPr>
          <w:lang w:eastAsia="ko-KR"/>
        </w:rPr>
        <w:t xml:space="preserve"> such as </w:t>
      </w:r>
      <w:r w:rsidRPr="009B22F1">
        <w:rPr>
          <w:lang w:eastAsia="ko-KR"/>
        </w:rPr>
        <w:t>backpropagation gradient values</w:t>
      </w:r>
      <w:r w:rsidR="00BA3550" w:rsidRPr="009B22F1">
        <w:rPr>
          <w:lang w:eastAsia="ko-KR"/>
        </w:rPr>
        <w:t xml:space="preserve"> for training. </w:t>
      </w:r>
    </w:p>
    <w:p w14:paraId="3394D74D" w14:textId="77777777" w:rsidR="00C91688" w:rsidRPr="009B22F1" w:rsidRDefault="00C91688" w:rsidP="0016527D">
      <w:pPr>
        <w:rPr>
          <w:lang w:eastAsia="ko-KR"/>
        </w:rPr>
      </w:pPr>
    </w:p>
    <w:p w14:paraId="70146735" w14:textId="05687E1E" w:rsidR="0016527D" w:rsidRPr="009B22F1" w:rsidRDefault="00214701" w:rsidP="00B15719">
      <w:pPr>
        <w:jc w:val="both"/>
      </w:pPr>
      <w:r w:rsidRPr="009B22F1">
        <w:t xml:space="preserve">One contentious issue </w:t>
      </w:r>
      <w:r w:rsidR="0016527D" w:rsidRPr="009B22F1">
        <w:t>in RAN1#109-e was how to develop (train) two-sided models without disclosing</w:t>
      </w:r>
      <w:r w:rsidRPr="009B22F1">
        <w:t xml:space="preserve"> the models from each side</w:t>
      </w:r>
      <w:r w:rsidR="0016527D" w:rsidRPr="009B22F1">
        <w:t>. The solutions from companies can be loosely categori</w:t>
      </w:r>
      <w:r w:rsidR="00092273" w:rsidRPr="009B22F1">
        <w:t>z</w:t>
      </w:r>
      <w:r w:rsidR="0016527D" w:rsidRPr="009B22F1">
        <w:t>ed into the following three categories:</w:t>
      </w:r>
    </w:p>
    <w:p w14:paraId="59C84BF9" w14:textId="6CD8017C" w:rsidR="0016527D" w:rsidRPr="009B22F1" w:rsidRDefault="0016527D" w:rsidP="0016527D">
      <w:pPr>
        <w:widowControl w:val="0"/>
        <w:numPr>
          <w:ilvl w:val="2"/>
          <w:numId w:val="33"/>
        </w:numPr>
        <w:tabs>
          <w:tab w:val="clear" w:pos="2160"/>
          <w:tab w:val="num" w:pos="851"/>
        </w:tabs>
        <w:wordWrap w:val="0"/>
        <w:autoSpaceDE w:val="0"/>
        <w:autoSpaceDN w:val="0"/>
        <w:spacing w:line="259" w:lineRule="auto"/>
        <w:ind w:left="851" w:hanging="567"/>
        <w:jc w:val="both"/>
      </w:pPr>
      <w:r w:rsidRPr="009B22F1">
        <w:t xml:space="preserve">Multi-vendor offline model development/training (without disclosing the models </w:t>
      </w:r>
      <w:r w:rsidR="00214701" w:rsidRPr="009B22F1">
        <w:t>but</w:t>
      </w:r>
      <w:r w:rsidRPr="009B22F1">
        <w:t xml:space="preserve"> through</w:t>
      </w:r>
      <w:r w:rsidR="00214701" w:rsidRPr="009B22F1">
        <w:t xml:space="preserve"> sharing</w:t>
      </w:r>
      <w:r w:rsidRPr="009B22F1">
        <w:t xml:space="preserve"> training dataset and back propagation gradient </w:t>
      </w:r>
      <w:r w:rsidR="00214701" w:rsidRPr="009B22F1">
        <w:t>values, etc.</w:t>
      </w:r>
      <w:r w:rsidRPr="009B22F1">
        <w:t>)</w:t>
      </w:r>
    </w:p>
    <w:p w14:paraId="741762B3" w14:textId="77777777" w:rsidR="0016527D" w:rsidRPr="009B22F1" w:rsidRDefault="0016527D" w:rsidP="0016527D">
      <w:pPr>
        <w:widowControl w:val="0"/>
        <w:numPr>
          <w:ilvl w:val="3"/>
          <w:numId w:val="33"/>
        </w:numPr>
        <w:tabs>
          <w:tab w:val="clear" w:pos="2880"/>
          <w:tab w:val="num" w:pos="1134"/>
        </w:tabs>
        <w:wordWrap w:val="0"/>
        <w:autoSpaceDE w:val="0"/>
        <w:autoSpaceDN w:val="0"/>
        <w:spacing w:line="259" w:lineRule="auto"/>
        <w:ind w:left="1560" w:hanging="426"/>
        <w:jc w:val="both"/>
      </w:pPr>
      <w:r w:rsidRPr="009B22F1">
        <w:t>One-to-one (bilateral)</w:t>
      </w:r>
    </w:p>
    <w:p w14:paraId="403265AA" w14:textId="77777777" w:rsidR="00856CFF" w:rsidRPr="009B22F1" w:rsidRDefault="0016527D" w:rsidP="00856CFF">
      <w:pPr>
        <w:widowControl w:val="0"/>
        <w:numPr>
          <w:ilvl w:val="3"/>
          <w:numId w:val="33"/>
        </w:numPr>
        <w:tabs>
          <w:tab w:val="clear" w:pos="2880"/>
        </w:tabs>
        <w:wordWrap w:val="0"/>
        <w:autoSpaceDE w:val="0"/>
        <w:autoSpaceDN w:val="0"/>
        <w:spacing w:line="259" w:lineRule="auto"/>
        <w:ind w:left="1560" w:hanging="426"/>
        <w:jc w:val="both"/>
      </w:pPr>
      <w:r w:rsidRPr="009B22F1">
        <w:t>One-to-many (multilateral)</w:t>
      </w:r>
    </w:p>
    <w:p w14:paraId="6872EF51" w14:textId="755913BA" w:rsidR="0016527D" w:rsidRPr="009B22F1" w:rsidRDefault="0016527D" w:rsidP="0016527D">
      <w:pPr>
        <w:widowControl w:val="0"/>
        <w:numPr>
          <w:ilvl w:val="2"/>
          <w:numId w:val="33"/>
        </w:numPr>
        <w:tabs>
          <w:tab w:val="clear" w:pos="2160"/>
          <w:tab w:val="num" w:pos="851"/>
        </w:tabs>
        <w:wordWrap w:val="0"/>
        <w:autoSpaceDE w:val="0"/>
        <w:autoSpaceDN w:val="0"/>
        <w:spacing w:line="259" w:lineRule="auto"/>
        <w:ind w:hanging="1876"/>
        <w:jc w:val="both"/>
      </w:pPr>
      <w:r w:rsidRPr="009B22F1">
        <w:t>Preinstalled/shared reference models (ENC*-DEC*)</w:t>
      </w:r>
      <w:r w:rsidR="00B15719" w:rsidRPr="009B22F1">
        <w:t xml:space="preserve"> and independent training at </w:t>
      </w:r>
      <w:r w:rsidR="00214701" w:rsidRPr="009B22F1">
        <w:t>each side</w:t>
      </w:r>
    </w:p>
    <w:p w14:paraId="1C53D7FC" w14:textId="7B29FCFB" w:rsidR="0016527D" w:rsidRPr="009B22F1" w:rsidRDefault="0016527D" w:rsidP="0016527D">
      <w:pPr>
        <w:widowControl w:val="0"/>
        <w:numPr>
          <w:ilvl w:val="2"/>
          <w:numId w:val="33"/>
        </w:numPr>
        <w:tabs>
          <w:tab w:val="clear" w:pos="2160"/>
        </w:tabs>
        <w:wordWrap w:val="0"/>
        <w:autoSpaceDE w:val="0"/>
        <w:autoSpaceDN w:val="0"/>
        <w:spacing w:line="259" w:lineRule="auto"/>
        <w:ind w:left="851" w:hanging="567"/>
        <w:jc w:val="both"/>
      </w:pPr>
      <w:r w:rsidRPr="009B22F1">
        <w:t xml:space="preserve">Independent training based on a structured latent space </w:t>
      </w:r>
    </w:p>
    <w:p w14:paraId="5791A50E" w14:textId="77777777" w:rsidR="00F328B6" w:rsidRPr="009B22F1" w:rsidRDefault="00F328B6" w:rsidP="00F328B6">
      <w:pPr>
        <w:widowControl w:val="0"/>
        <w:wordWrap w:val="0"/>
        <w:autoSpaceDE w:val="0"/>
        <w:autoSpaceDN w:val="0"/>
        <w:spacing w:line="259" w:lineRule="auto"/>
        <w:jc w:val="both"/>
      </w:pPr>
    </w:p>
    <w:p w14:paraId="0975E102" w14:textId="77777777" w:rsidR="00F328B6" w:rsidRPr="009B22F1" w:rsidRDefault="00F328B6" w:rsidP="00F328B6">
      <w:pPr>
        <w:widowControl w:val="0"/>
        <w:wordWrap w:val="0"/>
        <w:autoSpaceDE w:val="0"/>
        <w:autoSpaceDN w:val="0"/>
        <w:spacing w:line="259" w:lineRule="auto"/>
        <w:jc w:val="both"/>
      </w:pPr>
    </w:p>
    <w:p w14:paraId="0A45B1D1" w14:textId="709D62E9" w:rsidR="0076657B" w:rsidRPr="009B22F1" w:rsidRDefault="00856CFF" w:rsidP="003652E6">
      <w:pPr>
        <w:widowControl w:val="0"/>
        <w:kinsoku w:val="0"/>
        <w:autoSpaceDE w:val="0"/>
        <w:autoSpaceDN w:val="0"/>
        <w:spacing w:line="259" w:lineRule="auto"/>
        <w:jc w:val="both"/>
      </w:pPr>
      <w:r w:rsidRPr="009B22F1">
        <w:t>The above approaches can be utilized for both offline and online model development, update or fine-</w:t>
      </w:r>
      <w:r w:rsidR="003652E6" w:rsidRPr="009B22F1">
        <w:t>tuning</w:t>
      </w:r>
      <w:r w:rsidRPr="009B22F1">
        <w:t>. As an example, in the first approach</w:t>
      </w:r>
      <w:r w:rsidR="003652E6" w:rsidRPr="009B22F1">
        <w:t>,</w:t>
      </w:r>
      <w:r w:rsidRPr="009B22F1">
        <w:t xml:space="preserve"> two-vendors can collaborate </w:t>
      </w:r>
      <w:r w:rsidR="003652E6" w:rsidRPr="009B22F1">
        <w:t xml:space="preserve">for </w:t>
      </w:r>
      <w:r w:rsidRPr="009B22F1">
        <w:t>offline</w:t>
      </w:r>
      <w:r w:rsidR="003652E6" w:rsidRPr="009B22F1">
        <w:t xml:space="preserve"> engineering</w:t>
      </w:r>
      <w:r w:rsidRPr="009B22F1">
        <w:t xml:space="preserve"> outside the 3GPP’s framework (possibly on </w:t>
      </w:r>
      <w:r w:rsidR="00214701" w:rsidRPr="009B22F1">
        <w:t>a private server</w:t>
      </w:r>
      <w:r w:rsidRPr="009B22F1">
        <w:t>)</w:t>
      </w:r>
      <w:r w:rsidR="0076657B" w:rsidRPr="009B22F1">
        <w:t xml:space="preserve">. These vendors may </w:t>
      </w:r>
      <w:r w:rsidRPr="009B22F1">
        <w:t>shar</w:t>
      </w:r>
      <w:r w:rsidR="0076657B" w:rsidRPr="009B22F1">
        <w:t xml:space="preserve">e </w:t>
      </w:r>
      <w:r w:rsidRPr="009B22F1">
        <w:t>training dataset and backpropagation gradient values without disclosing the</w:t>
      </w:r>
      <w:r w:rsidR="003652E6" w:rsidRPr="009B22F1">
        <w:t>ir</w:t>
      </w:r>
      <w:r w:rsidRPr="009B22F1">
        <w:t xml:space="preserve"> </w:t>
      </w:r>
      <w:r w:rsidR="00214701" w:rsidRPr="009B22F1">
        <w:t>respective models.</w:t>
      </w:r>
      <w:r w:rsidRPr="009B22F1">
        <w:t xml:space="preserve"> </w:t>
      </w:r>
      <w:r w:rsidR="001E5E62" w:rsidRPr="009B22F1">
        <w:t xml:space="preserve">However, this method may </w:t>
      </w:r>
      <w:r w:rsidR="00214701" w:rsidRPr="009B22F1">
        <w:t xml:space="preserve">still </w:t>
      </w:r>
      <w:r w:rsidR="001E5E62" w:rsidRPr="009B22F1">
        <w:t xml:space="preserve">require two-vendors have the same structure of the model, and the input </w:t>
      </w:r>
      <w:r w:rsidR="001E5E62" w:rsidRPr="009B22F1">
        <w:br/>
        <w:t xml:space="preserve">(the batch) of the training dataset </w:t>
      </w:r>
      <w:r w:rsidR="002272F5" w:rsidRPr="009B22F1">
        <w:t xml:space="preserve">also </w:t>
      </w:r>
      <w:r w:rsidR="001E5E62" w:rsidRPr="009B22F1">
        <w:t>need</w:t>
      </w:r>
      <w:r w:rsidR="002272F5" w:rsidRPr="009B22F1">
        <w:t>s</w:t>
      </w:r>
      <w:r w:rsidR="001E5E62" w:rsidRPr="009B22F1">
        <w:t xml:space="preserve"> to be aligned.</w:t>
      </w:r>
      <w:r w:rsidR="00214701" w:rsidRPr="009B22F1">
        <w:t xml:space="preserve"> That is, </w:t>
      </w:r>
      <w:r w:rsidR="002272F5" w:rsidRPr="009B22F1">
        <w:t xml:space="preserve">the models from both sides need to be paired and based on the same baseline architecture, e.g., ResNet, DenseNet, etc., at the minimum to achieve expected performance. </w:t>
      </w:r>
      <w:r w:rsidR="001E5E62" w:rsidRPr="009B22F1">
        <w:t xml:space="preserve">In this case, the model proprietary issue cannot be fully resolved. </w:t>
      </w:r>
      <w:r w:rsidR="003652E6" w:rsidRPr="009B22F1">
        <w:t xml:space="preserve">On the other hand, for online model </w:t>
      </w:r>
      <w:r w:rsidR="0076657B" w:rsidRPr="009B22F1">
        <w:t xml:space="preserve">development, </w:t>
      </w:r>
      <w:r w:rsidR="003652E6" w:rsidRPr="009B22F1">
        <w:t>update or fine</w:t>
      </w:r>
      <w:r w:rsidR="002272F5" w:rsidRPr="009B22F1">
        <w:t>-</w:t>
      </w:r>
      <w:r w:rsidR="003652E6" w:rsidRPr="009B22F1">
        <w:t>tuning</w:t>
      </w:r>
      <w:r w:rsidR="002272F5" w:rsidRPr="009B22F1">
        <w:t>,</w:t>
      </w:r>
      <w:r w:rsidR="003652E6" w:rsidRPr="009B22F1">
        <w:t xml:space="preserve"> the backpropagation gradient values and the training dataset has to be shared online via </w:t>
      </w:r>
      <w:r w:rsidR="0076657B" w:rsidRPr="009B22F1">
        <w:t xml:space="preserve">either </w:t>
      </w:r>
      <w:r w:rsidR="003652E6" w:rsidRPr="009B22F1">
        <w:t xml:space="preserve">air-interface or in </w:t>
      </w:r>
      <w:r w:rsidR="0076657B" w:rsidRPr="009B22F1">
        <w:t xml:space="preserve">a </w:t>
      </w:r>
      <w:r w:rsidR="003652E6" w:rsidRPr="009B22F1">
        <w:t xml:space="preserve">transparent manner to the physical layer. However, such online update </w:t>
      </w:r>
      <w:r w:rsidR="002272F5" w:rsidRPr="009B22F1">
        <w:t>will be in</w:t>
      </w:r>
      <w:r w:rsidR="003652E6" w:rsidRPr="009B22F1">
        <w:t xml:space="preserve">efficient </w:t>
      </w:r>
      <w:r w:rsidR="002272F5" w:rsidRPr="009B22F1">
        <w:t>due to sharing</w:t>
      </w:r>
      <w:r w:rsidR="003652E6" w:rsidRPr="009B22F1">
        <w:t xml:space="preserve"> large size training dataset and backpropa</w:t>
      </w:r>
      <w:r w:rsidR="007452BA" w:rsidRPr="009B22F1">
        <w:t xml:space="preserve">gation values. </w:t>
      </w:r>
    </w:p>
    <w:p w14:paraId="15C05E1F" w14:textId="77777777" w:rsidR="002272F5" w:rsidRPr="009B22F1" w:rsidRDefault="002272F5" w:rsidP="003652E6">
      <w:pPr>
        <w:widowControl w:val="0"/>
        <w:kinsoku w:val="0"/>
        <w:autoSpaceDE w:val="0"/>
        <w:autoSpaceDN w:val="0"/>
        <w:spacing w:line="259" w:lineRule="auto"/>
        <w:jc w:val="both"/>
      </w:pPr>
    </w:p>
    <w:p w14:paraId="2EC35939" w14:textId="77777777" w:rsidR="0076657B" w:rsidRPr="009B22F1" w:rsidRDefault="005353A7" w:rsidP="0076657B">
      <w:pPr>
        <w:widowControl w:val="0"/>
        <w:kinsoku w:val="0"/>
        <w:autoSpaceDE w:val="0"/>
        <w:autoSpaceDN w:val="0"/>
        <w:spacing w:line="259" w:lineRule="auto"/>
        <w:jc w:val="center"/>
      </w:pPr>
      <w:r w:rsidRPr="00C75CBE">
        <w:rPr>
          <w:noProof/>
          <w:lang w:val="en-US" w:eastAsia="ko-KR"/>
        </w:rPr>
        <w:lastRenderedPageBreak/>
        <w:drawing>
          <wp:inline distT="0" distB="0" distL="0" distR="0" wp14:anchorId="080E124B" wp14:editId="1EE076FA">
            <wp:extent cx="5666105" cy="1891665"/>
            <wp:effectExtent l="0" t="0" r="0" b="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6105" cy="1891665"/>
                    </a:xfrm>
                    <a:prstGeom prst="rect">
                      <a:avLst/>
                    </a:prstGeom>
                    <a:noFill/>
                  </pic:spPr>
                </pic:pic>
              </a:graphicData>
            </a:graphic>
          </wp:inline>
        </w:drawing>
      </w:r>
    </w:p>
    <w:p w14:paraId="4ADBFA1E" w14:textId="77777777" w:rsidR="00214701" w:rsidRPr="009B22F1" w:rsidRDefault="00214701" w:rsidP="00214701">
      <w:pPr>
        <w:widowControl w:val="0"/>
        <w:kinsoku w:val="0"/>
        <w:autoSpaceDE w:val="0"/>
        <w:autoSpaceDN w:val="0"/>
        <w:spacing w:line="259" w:lineRule="auto"/>
        <w:jc w:val="both"/>
        <w:rPr>
          <w:lang w:eastAsia="ko-KR"/>
        </w:rPr>
      </w:pPr>
    </w:p>
    <w:p w14:paraId="1778B059" w14:textId="278F988C" w:rsidR="00214701" w:rsidRPr="009B22F1" w:rsidRDefault="0076657B" w:rsidP="00214701">
      <w:pPr>
        <w:widowControl w:val="0"/>
        <w:kinsoku w:val="0"/>
        <w:autoSpaceDE w:val="0"/>
        <w:autoSpaceDN w:val="0"/>
        <w:spacing w:line="259" w:lineRule="auto"/>
        <w:jc w:val="center"/>
        <w:rPr>
          <w:lang w:eastAsia="ko-KR"/>
        </w:rPr>
      </w:pPr>
      <w:r w:rsidRPr="009B22F1">
        <w:rPr>
          <w:lang w:eastAsia="ko-KR"/>
        </w:rPr>
        <w:t xml:space="preserve">Fig. 4 </w:t>
      </w:r>
      <w:r w:rsidR="00214701" w:rsidRPr="009B22F1">
        <w:rPr>
          <w:lang w:eastAsia="ko-KR"/>
        </w:rPr>
        <w:t>Different approaches for t</w:t>
      </w:r>
      <w:r w:rsidRPr="009B22F1">
        <w:rPr>
          <w:lang w:eastAsia="ko-KR"/>
        </w:rPr>
        <w:t>wo-side model development without disclosing</w:t>
      </w:r>
      <w:r w:rsidR="00214701" w:rsidRPr="009B22F1">
        <w:rPr>
          <w:lang w:eastAsia="ko-KR"/>
        </w:rPr>
        <w:t xml:space="preserve"> models from each side</w:t>
      </w:r>
    </w:p>
    <w:p w14:paraId="71E6EECB" w14:textId="089000BB" w:rsidR="003652E6" w:rsidRPr="009B22F1" w:rsidRDefault="0076657B" w:rsidP="0076657B">
      <w:pPr>
        <w:widowControl w:val="0"/>
        <w:kinsoku w:val="0"/>
        <w:autoSpaceDE w:val="0"/>
        <w:autoSpaceDN w:val="0"/>
        <w:spacing w:line="259" w:lineRule="auto"/>
        <w:ind w:firstLineChars="900" w:firstLine="1800"/>
        <w:jc w:val="both"/>
        <w:rPr>
          <w:lang w:eastAsia="ko-KR"/>
        </w:rPr>
      </w:pPr>
      <w:r w:rsidRPr="009B22F1">
        <w:rPr>
          <w:lang w:eastAsia="ko-KR"/>
        </w:rPr>
        <w:t xml:space="preserve"> </w:t>
      </w:r>
    </w:p>
    <w:p w14:paraId="4363D210" w14:textId="64523F74" w:rsidR="003652E6" w:rsidRPr="0058482F" w:rsidRDefault="003652E6" w:rsidP="003652E6">
      <w:pPr>
        <w:widowControl w:val="0"/>
        <w:kinsoku w:val="0"/>
        <w:autoSpaceDE w:val="0"/>
        <w:autoSpaceDN w:val="0"/>
        <w:spacing w:line="259" w:lineRule="auto"/>
        <w:jc w:val="both"/>
        <w:rPr>
          <w:lang w:eastAsia="ko-KR"/>
        </w:rPr>
      </w:pPr>
      <w:r w:rsidRPr="0058482F">
        <w:rPr>
          <w:lang w:eastAsia="ko-KR"/>
        </w:rPr>
        <w:t>In the second approach, collaborating vendors may share reference models. As an example, for an auto-encoder based CSI compression, a UE and network vendors provide their reference decoder and encoder models, respectively. The reference models may not be considered as proprietary to the vendors, thus, can be</w:t>
      </w:r>
      <w:r w:rsidR="00C66AD3" w:rsidRPr="0058482F">
        <w:rPr>
          <w:lang w:eastAsia="ko-KR"/>
        </w:rPr>
        <w:t xml:space="preserve"> shared with other vendors with</w:t>
      </w:r>
      <w:r w:rsidRPr="0058482F">
        <w:rPr>
          <w:lang w:eastAsia="ko-KR"/>
        </w:rPr>
        <w:t xml:space="preserve">out concerns. Finally, the two vendors train their respective proprietary models with respect to the shared reference models (e.g., a UE vendor trains its proprietary encoder with respect to the shared reference decoder). </w:t>
      </w:r>
      <w:r w:rsidR="008C3825" w:rsidRPr="0058482F">
        <w:rPr>
          <w:lang w:eastAsia="ko-KR"/>
        </w:rPr>
        <w:t>The performance might be impacted by the reference models, which requires further investigation.</w:t>
      </w:r>
      <w:r w:rsidRPr="0058482F">
        <w:rPr>
          <w:lang w:eastAsia="ko-KR"/>
        </w:rPr>
        <w:t xml:space="preserve"> In order for the two proprietary models from UE and network vendors to match, they </w:t>
      </w:r>
      <w:r w:rsidR="008C3825" w:rsidRPr="0058482F">
        <w:rPr>
          <w:lang w:eastAsia="ko-KR"/>
        </w:rPr>
        <w:t>might needs to</w:t>
      </w:r>
      <w:r w:rsidRPr="0058482F">
        <w:rPr>
          <w:lang w:eastAsia="ko-KR"/>
        </w:rPr>
        <w:t xml:space="preserve"> be trained with the same dataset or</w:t>
      </w:r>
      <w:r w:rsidR="00C66AD3" w:rsidRPr="0058482F">
        <w:rPr>
          <w:lang w:eastAsia="ko-KR"/>
        </w:rPr>
        <w:t>, at least,</w:t>
      </w:r>
      <w:r w:rsidRPr="0058482F">
        <w:rPr>
          <w:lang w:eastAsia="ko-KR"/>
        </w:rPr>
        <w:t xml:space="preserve"> a dataset with the same distribution. </w:t>
      </w:r>
      <w:r w:rsidR="00367DB5" w:rsidRPr="0058482F">
        <w:rPr>
          <w:lang w:eastAsia="ko-KR"/>
        </w:rPr>
        <w:t xml:space="preserve">Moreover, if two proprietary models </w:t>
      </w:r>
      <w:r w:rsidR="00C66AD3" w:rsidRPr="0058482F">
        <w:rPr>
          <w:lang w:eastAsia="ko-KR"/>
        </w:rPr>
        <w:t>are well generalized across</w:t>
      </w:r>
      <w:r w:rsidR="00367DB5" w:rsidRPr="0058482F">
        <w:rPr>
          <w:lang w:eastAsia="ko-KR"/>
        </w:rPr>
        <w:t xml:space="preserve"> several</w:t>
      </w:r>
      <w:r w:rsidR="00C66AD3" w:rsidRPr="0058482F">
        <w:rPr>
          <w:lang w:eastAsia="ko-KR"/>
        </w:rPr>
        <w:t xml:space="preserve"> different</w:t>
      </w:r>
      <w:r w:rsidR="00367DB5" w:rsidRPr="0058482F">
        <w:rPr>
          <w:lang w:eastAsia="ko-KR"/>
        </w:rPr>
        <w:t xml:space="preserve"> datasets (e.g., in case that the distributions of datasets are</w:t>
      </w:r>
      <w:r w:rsidR="00965E7F" w:rsidRPr="0058482F">
        <w:rPr>
          <w:lang w:eastAsia="ko-KR"/>
        </w:rPr>
        <w:t xml:space="preserve"> quite</w:t>
      </w:r>
      <w:r w:rsidR="00367DB5" w:rsidRPr="0058482F">
        <w:rPr>
          <w:lang w:eastAsia="ko-KR"/>
        </w:rPr>
        <w:t xml:space="preserve"> similar), they </w:t>
      </w:r>
      <w:r w:rsidR="00C12393" w:rsidRPr="0058482F">
        <w:rPr>
          <w:lang w:eastAsia="ko-KR"/>
        </w:rPr>
        <w:t>might</w:t>
      </w:r>
      <w:r w:rsidR="00367DB5" w:rsidRPr="0058482F">
        <w:rPr>
          <w:lang w:eastAsia="ko-KR"/>
        </w:rPr>
        <w:t xml:space="preserve"> be trained with the datasets with similar</w:t>
      </w:r>
      <w:r w:rsidR="00C66AD3" w:rsidRPr="0058482F">
        <w:rPr>
          <w:lang w:eastAsia="ko-KR"/>
        </w:rPr>
        <w:t xml:space="preserve"> but not exactly identical</w:t>
      </w:r>
      <w:r w:rsidR="00367DB5" w:rsidRPr="0058482F">
        <w:rPr>
          <w:lang w:eastAsia="ko-KR"/>
        </w:rPr>
        <w:t xml:space="preserve"> distribution. </w:t>
      </w:r>
      <w:r w:rsidRPr="0058482F">
        <w:rPr>
          <w:lang w:eastAsia="ko-KR"/>
        </w:rPr>
        <w:t>For this purpose</w:t>
      </w:r>
      <w:r w:rsidR="00C66AD3" w:rsidRPr="0058482F">
        <w:rPr>
          <w:lang w:eastAsia="ko-KR"/>
        </w:rPr>
        <w:t>,</w:t>
      </w:r>
      <w:r w:rsidRPr="0058482F">
        <w:rPr>
          <w:lang w:eastAsia="ko-KR"/>
        </w:rPr>
        <w:t xml:space="preserve"> the collaborating vendors have to share information (metadata) on the dataset or the training dataset</w:t>
      </w:r>
      <w:r w:rsidR="00C66AD3" w:rsidRPr="0058482F">
        <w:rPr>
          <w:lang w:eastAsia="ko-KR"/>
        </w:rPr>
        <w:t xml:space="preserve"> between</w:t>
      </w:r>
      <w:r w:rsidRPr="0058482F">
        <w:rPr>
          <w:lang w:eastAsia="ko-KR"/>
        </w:rPr>
        <w:t xml:space="preserve"> themselves. </w:t>
      </w:r>
      <w:r w:rsidR="008C3825" w:rsidRPr="0058482F">
        <w:rPr>
          <w:lang w:eastAsia="ko-KR"/>
        </w:rPr>
        <w:t xml:space="preserve">Otherwise, </w:t>
      </w:r>
      <w:r w:rsidR="00C66AD3" w:rsidRPr="0058482F">
        <w:rPr>
          <w:lang w:eastAsia="ko-KR"/>
        </w:rPr>
        <w:t xml:space="preserve">if different </w:t>
      </w:r>
      <w:r w:rsidR="008C3825" w:rsidRPr="0058482F">
        <w:rPr>
          <w:lang w:eastAsia="ko-KR"/>
        </w:rPr>
        <w:t>training dataset</w:t>
      </w:r>
      <w:r w:rsidR="00C66AD3" w:rsidRPr="0058482F">
        <w:rPr>
          <w:lang w:eastAsia="ko-KR"/>
        </w:rPr>
        <w:t>s are</w:t>
      </w:r>
      <w:r w:rsidR="008C3825" w:rsidRPr="0058482F">
        <w:rPr>
          <w:lang w:eastAsia="ko-KR"/>
        </w:rPr>
        <w:t xml:space="preserve"> used </w:t>
      </w:r>
      <w:r w:rsidR="00C66AD3" w:rsidRPr="0058482F">
        <w:rPr>
          <w:lang w:eastAsia="ko-KR"/>
        </w:rPr>
        <w:t>by</w:t>
      </w:r>
      <w:r w:rsidR="008C3825" w:rsidRPr="0058482F">
        <w:rPr>
          <w:lang w:eastAsia="ko-KR"/>
        </w:rPr>
        <w:t xml:space="preserve"> different vendors</w:t>
      </w:r>
      <w:r w:rsidR="00C66AD3" w:rsidRPr="0058482F">
        <w:rPr>
          <w:lang w:eastAsia="ko-KR"/>
        </w:rPr>
        <w:t>, it</w:t>
      </w:r>
      <w:r w:rsidR="008C3825" w:rsidRPr="0058482F">
        <w:rPr>
          <w:lang w:eastAsia="ko-KR"/>
        </w:rPr>
        <w:t xml:space="preserve"> might lead to performance degradation.  </w:t>
      </w:r>
    </w:p>
    <w:p w14:paraId="677E9470" w14:textId="77777777" w:rsidR="0029586C" w:rsidRPr="0058482F" w:rsidRDefault="0029586C" w:rsidP="003652E6">
      <w:pPr>
        <w:widowControl w:val="0"/>
        <w:kinsoku w:val="0"/>
        <w:autoSpaceDE w:val="0"/>
        <w:autoSpaceDN w:val="0"/>
        <w:spacing w:line="259" w:lineRule="auto"/>
        <w:jc w:val="both"/>
        <w:rPr>
          <w:lang w:eastAsia="ko-KR"/>
        </w:rPr>
      </w:pPr>
    </w:p>
    <w:p w14:paraId="7E118AB7" w14:textId="21BB1EBD" w:rsidR="0029586C" w:rsidRPr="009B22F1" w:rsidRDefault="0029586C" w:rsidP="003652E6">
      <w:pPr>
        <w:widowControl w:val="0"/>
        <w:kinsoku w:val="0"/>
        <w:autoSpaceDE w:val="0"/>
        <w:autoSpaceDN w:val="0"/>
        <w:spacing w:line="259" w:lineRule="auto"/>
        <w:jc w:val="both"/>
        <w:rPr>
          <w:lang w:eastAsia="ko-KR"/>
        </w:rPr>
      </w:pPr>
      <w:r w:rsidRPr="0058482F">
        <w:rPr>
          <w:lang w:eastAsia="ko-KR"/>
        </w:rPr>
        <w:t xml:space="preserve">Finally, a third approach can be considered in which vendors independently train their respective models by keeping some structure in the latent space. This approach can serve </w:t>
      </w:r>
      <w:r w:rsidR="00092273" w:rsidRPr="0058482F">
        <w:rPr>
          <w:lang w:eastAsia="ko-KR"/>
        </w:rPr>
        <w:t xml:space="preserve">as </w:t>
      </w:r>
      <w:r w:rsidRPr="0058482F">
        <w:rPr>
          <w:lang w:eastAsia="ko-KR"/>
        </w:rPr>
        <w:t xml:space="preserve">a reference model development for the second approach. Such reference model development has advantage as it allows the number of models to be considered by the second approach to be independent to the number of collaborating vendors, solving </w:t>
      </w:r>
      <w:r w:rsidR="00092273" w:rsidRPr="0058482F">
        <w:rPr>
          <w:lang w:eastAsia="ko-KR"/>
        </w:rPr>
        <w:t xml:space="preserve">the </w:t>
      </w:r>
      <w:r w:rsidRPr="0058482F">
        <w:rPr>
          <w:lang w:eastAsia="ko-KR"/>
        </w:rPr>
        <w:t xml:space="preserve">scalability issues. </w:t>
      </w:r>
      <w:r w:rsidR="008C3825" w:rsidRPr="0058482F">
        <w:rPr>
          <w:lang w:eastAsia="ko-KR"/>
        </w:rPr>
        <w:t xml:space="preserve"> </w:t>
      </w:r>
      <w:r w:rsidR="00092273" w:rsidRPr="0058482F">
        <w:rPr>
          <w:lang w:eastAsia="ko-KR"/>
        </w:rPr>
        <w:t xml:space="preserve">However, the feasibility and performance of such model development is yet to be studied. </w:t>
      </w:r>
      <w:r w:rsidR="008C3825" w:rsidRPr="0058482F">
        <w:rPr>
          <w:lang w:eastAsia="ko-KR"/>
        </w:rPr>
        <w:t xml:space="preserve"> </w:t>
      </w:r>
    </w:p>
    <w:p w14:paraId="02037C41" w14:textId="77777777" w:rsidR="005D7E12" w:rsidRPr="009B22F1" w:rsidRDefault="005D7E12" w:rsidP="005D7E12"/>
    <w:p w14:paraId="5AC28122" w14:textId="5DEEAB32" w:rsidR="00F328B6" w:rsidRPr="009B22F1" w:rsidRDefault="00FD2998" w:rsidP="001E1B36">
      <w:pPr>
        <w:jc w:val="both"/>
      </w:pPr>
      <w:r w:rsidRPr="009B22F1">
        <w:t xml:space="preserve">For the above three </w:t>
      </w:r>
      <w:r w:rsidR="008C7DE1" w:rsidRPr="009B22F1">
        <w:t>approaches</w:t>
      </w:r>
      <w:r w:rsidRPr="009B22F1">
        <w:t>, the models are assumed to be pre-stored in the hardware. Without model transfer, it cannot be updated or fine</w:t>
      </w:r>
      <w:r w:rsidR="008C7DE1" w:rsidRPr="009B22F1">
        <w:t>-</w:t>
      </w:r>
      <w:r w:rsidRPr="009B22F1">
        <w:t>tune</w:t>
      </w:r>
      <w:r w:rsidR="008C7DE1" w:rsidRPr="009B22F1">
        <w:t>d</w:t>
      </w:r>
      <w:r w:rsidRPr="009B22F1">
        <w:t xml:space="preserve"> for differen</w:t>
      </w:r>
      <w:r w:rsidR="0012698D">
        <w:t>t</w:t>
      </w:r>
      <w:r w:rsidRPr="009B22F1">
        <w:t xml:space="preserve"> scenarios. Therefore, the generalization performance needs to be carefully evaluated.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1E34BF" w:rsidRPr="009B22F1" w14:paraId="4F481E56" w14:textId="7E32CBD3" w:rsidTr="0058482F">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2E0E60B"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8E62C08"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71340871" w14:textId="77777777" w:rsidR="001E34BF" w:rsidRPr="009B22F1" w:rsidRDefault="001E34BF" w:rsidP="00FA5D08">
            <w:pPr>
              <w:wordWrap w:val="0"/>
              <w:rPr>
                <w:b/>
                <w:bCs/>
                <w:color w:val="000000"/>
                <w:kern w:val="24"/>
                <w:lang w:val="en-US" w:eastAsia="ko-KR"/>
              </w:rPr>
            </w:pPr>
            <w:r w:rsidRPr="009B22F1">
              <w:rPr>
                <w:b/>
                <w:bCs/>
                <w:color w:val="000000"/>
                <w:kern w:val="24"/>
                <w:lang w:val="en-US" w:eastAsia="ko-KR"/>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7434D993" w14:textId="77777777" w:rsidR="001E34BF" w:rsidRPr="009B22F1" w:rsidRDefault="001E34BF" w:rsidP="00F328B6">
            <w:pPr>
              <w:wordWrap w:val="0"/>
              <w:rPr>
                <w:b/>
                <w:bCs/>
                <w:color w:val="000000"/>
                <w:kern w:val="24"/>
                <w:lang w:val="en-US" w:eastAsia="ko-KR"/>
              </w:rPr>
            </w:pPr>
            <w:r w:rsidRPr="009B22F1">
              <w:rPr>
                <w:b/>
                <w:bCs/>
                <w:color w:val="000000"/>
                <w:kern w:val="24"/>
                <w:lang w:val="en-US" w:eastAsia="ko-KR"/>
              </w:rPr>
              <w:t>Requirement for offline model development/ update</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A8BC66D" w14:textId="7056D13B" w:rsidR="001E34BF" w:rsidRPr="009B22F1" w:rsidRDefault="001E34BF" w:rsidP="00FA5D08">
            <w:pPr>
              <w:wordWrap w:val="0"/>
              <w:rPr>
                <w:b/>
                <w:bCs/>
                <w:color w:val="000000"/>
                <w:kern w:val="24"/>
                <w:lang w:val="en-US" w:eastAsia="ko-KR"/>
              </w:rPr>
            </w:pPr>
            <w:r>
              <w:rPr>
                <w:b/>
                <w:bCs/>
                <w:color w:val="000000"/>
                <w:kern w:val="24"/>
                <w:lang w:val="en-US" w:eastAsia="ko-KR"/>
              </w:rPr>
              <w:t xml:space="preserve">Challenges </w:t>
            </w:r>
          </w:p>
        </w:tc>
      </w:tr>
      <w:tr w:rsidR="001E34BF" w:rsidRPr="009B22F1" w14:paraId="48AC42AC" w14:textId="23AE96DC"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C0A1CF"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C5080"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Multi-vendor collaboration via training dataset and back propagation sharing</w:t>
            </w:r>
          </w:p>
        </w:tc>
        <w:tc>
          <w:tcPr>
            <w:tcW w:w="1712" w:type="dxa"/>
            <w:tcBorders>
              <w:top w:val="single" w:sz="8" w:space="0" w:color="000000"/>
              <w:left w:val="single" w:sz="8" w:space="0" w:color="000000"/>
              <w:bottom w:val="single" w:sz="8" w:space="0" w:color="000000"/>
              <w:right w:val="single" w:sz="8" w:space="0" w:color="000000"/>
            </w:tcBorders>
          </w:tcPr>
          <w:p w14:paraId="64791138"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967F91" w14:textId="77777777" w:rsidR="001E34BF" w:rsidRPr="009B22F1" w:rsidRDefault="001E34BF" w:rsidP="00F328B6">
            <w:pPr>
              <w:numPr>
                <w:ilvl w:val="0"/>
                <w:numId w:val="19"/>
              </w:numPr>
              <w:wordWrap w:val="0"/>
              <w:ind w:left="140" w:hanging="140"/>
              <w:rPr>
                <w:bCs/>
                <w:color w:val="000000"/>
                <w:kern w:val="24"/>
                <w:lang w:val="en-US" w:eastAsia="ko-KR"/>
              </w:rPr>
            </w:pPr>
            <w:r w:rsidRPr="009B22F1">
              <w:rPr>
                <w:bCs/>
                <w:color w:val="000000"/>
                <w:kern w:val="24"/>
                <w:lang w:val="en-US" w:eastAsia="ko-KR"/>
              </w:rPr>
              <w:t xml:space="preserve">Training dataset </w:t>
            </w:r>
          </w:p>
          <w:p w14:paraId="0FA89893" w14:textId="77777777" w:rsidR="001E34BF" w:rsidRPr="009B22F1" w:rsidRDefault="001E34BF" w:rsidP="00F328B6">
            <w:pPr>
              <w:numPr>
                <w:ilvl w:val="0"/>
                <w:numId w:val="19"/>
              </w:numPr>
              <w:wordWrap w:val="0"/>
              <w:ind w:left="140" w:hanging="140"/>
              <w:rPr>
                <w:bCs/>
                <w:color w:val="000000"/>
                <w:kern w:val="24"/>
                <w:lang w:val="en-US" w:eastAsia="ko-KR"/>
              </w:rPr>
            </w:pPr>
            <w:r w:rsidRPr="009B22F1">
              <w:rPr>
                <w:bCs/>
                <w:color w:val="000000"/>
                <w:kern w:val="24"/>
                <w:lang w:val="en-US" w:eastAsia="ko-KR"/>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B55A10" w14:textId="03E0027D" w:rsidR="001E34BF" w:rsidRDefault="001E34BF" w:rsidP="0058482F">
            <w:pPr>
              <w:numPr>
                <w:ilvl w:val="0"/>
                <w:numId w:val="19"/>
              </w:numPr>
              <w:wordWrap w:val="0"/>
              <w:ind w:left="140" w:hanging="140"/>
              <w:rPr>
                <w:bCs/>
                <w:color w:val="000000"/>
                <w:kern w:val="24"/>
                <w:lang w:val="en-US" w:eastAsia="ko-KR"/>
              </w:rPr>
            </w:pPr>
            <w:r w:rsidRPr="0058482F">
              <w:rPr>
                <w:bCs/>
                <w:color w:val="000000"/>
                <w:kern w:val="24"/>
                <w:lang w:val="en-US" w:eastAsia="ko-KR"/>
              </w:rPr>
              <w:t xml:space="preserve">Scalability </w:t>
            </w:r>
          </w:p>
          <w:p w14:paraId="43CC1E05" w14:textId="17A34114" w:rsidR="001E34BF" w:rsidRDefault="001E34BF" w:rsidP="0058482F">
            <w:pPr>
              <w:numPr>
                <w:ilvl w:val="0"/>
                <w:numId w:val="19"/>
              </w:numPr>
              <w:wordWrap w:val="0"/>
              <w:ind w:left="140" w:hanging="140"/>
              <w:rPr>
                <w:bCs/>
                <w:color w:val="000000"/>
                <w:kern w:val="24"/>
                <w:lang w:val="en-US" w:eastAsia="ko-KR"/>
              </w:rPr>
            </w:pPr>
            <w:r>
              <w:rPr>
                <w:bCs/>
                <w:color w:val="000000"/>
                <w:kern w:val="24"/>
                <w:lang w:val="en-US" w:eastAsia="ko-KR"/>
              </w:rPr>
              <w:t>Overhead for online development (dataset sharing and gradient values sharing)</w:t>
            </w:r>
          </w:p>
          <w:p w14:paraId="51F1EA09" w14:textId="4DA5C3E3" w:rsidR="001E34BF" w:rsidRPr="0058482F" w:rsidRDefault="0058482F" w:rsidP="0058482F">
            <w:pPr>
              <w:numPr>
                <w:ilvl w:val="0"/>
                <w:numId w:val="19"/>
              </w:numPr>
              <w:wordWrap w:val="0"/>
              <w:ind w:left="140" w:hanging="140"/>
              <w:rPr>
                <w:bCs/>
                <w:color w:val="000000"/>
                <w:kern w:val="24"/>
                <w:lang w:val="en-US" w:eastAsia="ko-KR"/>
              </w:rPr>
            </w:pPr>
            <w:r>
              <w:rPr>
                <w:bCs/>
                <w:color w:val="000000"/>
                <w:kern w:val="24"/>
                <w:lang w:val="en-US" w:eastAsia="ko-KR"/>
              </w:rPr>
              <w:t xml:space="preserve">Not aligned with 3GPP’s philosophy of open development </w:t>
            </w:r>
          </w:p>
        </w:tc>
      </w:tr>
      <w:tr w:rsidR="001E34BF" w:rsidRPr="009B22F1" w14:paraId="10896FCA" w14:textId="15377C1C" w:rsidTr="0058482F">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68D70"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ECCA12" w14:textId="77777777" w:rsidR="001E34BF" w:rsidRPr="009B22F1" w:rsidRDefault="001E34BF" w:rsidP="00F328B6">
            <w:pPr>
              <w:wordWrap w:val="0"/>
              <w:rPr>
                <w:bCs/>
                <w:color w:val="000000"/>
                <w:kern w:val="24"/>
                <w:lang w:val="en-US" w:eastAsia="ko-KR"/>
              </w:rPr>
            </w:pPr>
            <w:r w:rsidRPr="009B22F1">
              <w:rPr>
                <w:bCs/>
                <w:color w:val="000000"/>
                <w:kern w:val="24"/>
                <w:lang w:val="en-US" w:eastAsia="ko-KR"/>
              </w:rPr>
              <w:t xml:space="preserve">Multi-vendor collaboration via reference model sharing. </w:t>
            </w:r>
          </w:p>
        </w:tc>
        <w:tc>
          <w:tcPr>
            <w:tcW w:w="1712" w:type="dxa"/>
            <w:tcBorders>
              <w:top w:val="single" w:sz="8" w:space="0" w:color="000000"/>
              <w:left w:val="single" w:sz="8" w:space="0" w:color="000000"/>
              <w:bottom w:val="single" w:sz="8" w:space="0" w:color="000000"/>
              <w:right w:val="single" w:sz="8" w:space="0" w:color="000000"/>
            </w:tcBorders>
          </w:tcPr>
          <w:p w14:paraId="3610D9D9"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23459" w14:textId="77777777" w:rsidR="001E34BF" w:rsidRPr="009B22F1" w:rsidRDefault="001E34BF" w:rsidP="00F328B6">
            <w:pPr>
              <w:numPr>
                <w:ilvl w:val="0"/>
                <w:numId w:val="19"/>
              </w:numPr>
              <w:wordWrap w:val="0"/>
              <w:ind w:left="140" w:hanging="140"/>
              <w:rPr>
                <w:bCs/>
                <w:color w:val="000000"/>
                <w:kern w:val="24"/>
                <w:lang w:val="en-US" w:eastAsia="ko-KR"/>
              </w:rPr>
            </w:pPr>
            <w:r w:rsidRPr="009B22F1">
              <w:rPr>
                <w:bCs/>
                <w:color w:val="000000"/>
                <w:kern w:val="24"/>
                <w:lang w:val="en-US" w:eastAsia="ko-KR"/>
              </w:rPr>
              <w:t>Training dataset or metadata</w:t>
            </w:r>
          </w:p>
          <w:p w14:paraId="011EFDFF" w14:textId="77777777" w:rsidR="001E34BF" w:rsidRPr="009B22F1" w:rsidRDefault="001E34BF" w:rsidP="00F328B6">
            <w:pPr>
              <w:numPr>
                <w:ilvl w:val="0"/>
                <w:numId w:val="19"/>
              </w:numPr>
              <w:wordWrap w:val="0"/>
              <w:ind w:left="140" w:hanging="140"/>
              <w:rPr>
                <w:bCs/>
                <w:color w:val="000000"/>
                <w:kern w:val="24"/>
                <w:lang w:val="en-US" w:eastAsia="ko-KR"/>
              </w:rPr>
            </w:pPr>
            <w:r w:rsidRPr="009B22F1">
              <w:rPr>
                <w:bCs/>
                <w:color w:val="000000"/>
                <w:kern w:val="24"/>
                <w:lang w:val="en-US" w:eastAsia="ko-KR"/>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81F931" w14:textId="5D7BEF44" w:rsidR="001E34BF" w:rsidRDefault="001E34BF" w:rsidP="0058482F">
            <w:pPr>
              <w:numPr>
                <w:ilvl w:val="0"/>
                <w:numId w:val="19"/>
              </w:numPr>
              <w:wordWrap w:val="0"/>
              <w:ind w:left="140" w:hanging="140"/>
              <w:rPr>
                <w:bCs/>
                <w:color w:val="000000"/>
                <w:kern w:val="24"/>
                <w:lang w:val="en-US" w:eastAsia="ko-KR"/>
              </w:rPr>
            </w:pPr>
            <w:r w:rsidRPr="00135EA4">
              <w:rPr>
                <w:bCs/>
                <w:color w:val="000000"/>
                <w:kern w:val="24"/>
                <w:lang w:val="en-US" w:eastAsia="ko-KR"/>
              </w:rPr>
              <w:t xml:space="preserve">Scalability </w:t>
            </w:r>
          </w:p>
          <w:p w14:paraId="63C6818F" w14:textId="559789D6" w:rsidR="0058482F" w:rsidRPr="0058482F" w:rsidRDefault="001E34BF" w:rsidP="0058482F">
            <w:pPr>
              <w:numPr>
                <w:ilvl w:val="0"/>
                <w:numId w:val="19"/>
              </w:numPr>
              <w:wordWrap w:val="0"/>
              <w:ind w:left="140" w:hanging="140"/>
              <w:rPr>
                <w:bCs/>
                <w:color w:val="000000"/>
                <w:kern w:val="24"/>
                <w:lang w:val="en-US" w:eastAsia="ko-KR"/>
              </w:rPr>
            </w:pPr>
            <w:r>
              <w:rPr>
                <w:bCs/>
                <w:color w:val="000000"/>
                <w:kern w:val="24"/>
                <w:lang w:val="en-US" w:eastAsia="ko-KR"/>
              </w:rPr>
              <w:t xml:space="preserve">Overhead for online development (dataset sharing and </w:t>
            </w:r>
            <w:r w:rsidR="0058482F">
              <w:rPr>
                <w:bCs/>
                <w:color w:val="000000"/>
                <w:kern w:val="24"/>
                <w:lang w:val="en-US" w:eastAsia="ko-KR"/>
              </w:rPr>
              <w:t>reference model sharing</w:t>
            </w:r>
            <w:r>
              <w:rPr>
                <w:bCs/>
                <w:color w:val="000000"/>
                <w:kern w:val="24"/>
                <w:lang w:val="en-US" w:eastAsia="ko-KR"/>
              </w:rPr>
              <w:t>)</w:t>
            </w:r>
          </w:p>
          <w:p w14:paraId="1D02D3F0" w14:textId="6B58B441" w:rsidR="001E34BF" w:rsidRPr="0058482F" w:rsidRDefault="0058482F" w:rsidP="0058482F">
            <w:pPr>
              <w:numPr>
                <w:ilvl w:val="0"/>
                <w:numId w:val="19"/>
              </w:numPr>
              <w:wordWrap w:val="0"/>
              <w:ind w:left="140" w:hanging="140"/>
              <w:rPr>
                <w:bCs/>
                <w:color w:val="000000"/>
                <w:kern w:val="24"/>
                <w:lang w:val="en-US" w:eastAsia="ko-KR"/>
              </w:rPr>
            </w:pPr>
            <w:r>
              <w:rPr>
                <w:bCs/>
                <w:color w:val="000000"/>
                <w:kern w:val="24"/>
                <w:lang w:val="en-US" w:eastAsia="ko-KR"/>
              </w:rPr>
              <w:t>Not aligned with 3GPP’s philosophy of open development</w:t>
            </w:r>
          </w:p>
        </w:tc>
      </w:tr>
      <w:tr w:rsidR="001E34BF" w:rsidRPr="009B22F1" w14:paraId="70CEFE1D" w14:textId="154C4004" w:rsidTr="0058482F">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924FF2"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11B18C"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Independent training based on structured latent space </w:t>
            </w:r>
          </w:p>
        </w:tc>
        <w:tc>
          <w:tcPr>
            <w:tcW w:w="1712" w:type="dxa"/>
            <w:tcBorders>
              <w:top w:val="single" w:sz="8" w:space="0" w:color="000000"/>
              <w:left w:val="single" w:sz="8" w:space="0" w:color="000000"/>
              <w:bottom w:val="single" w:sz="8" w:space="0" w:color="000000"/>
              <w:right w:val="single" w:sz="8" w:space="0" w:color="000000"/>
            </w:tcBorders>
          </w:tcPr>
          <w:p w14:paraId="04D513A7"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FA9F2" w14:textId="77777777" w:rsidR="001E34BF" w:rsidRPr="009B22F1" w:rsidRDefault="001E34BF" w:rsidP="00FA5D08">
            <w:pPr>
              <w:wordWrap w:val="0"/>
              <w:rPr>
                <w:bCs/>
                <w:color w:val="000000"/>
                <w:kern w:val="24"/>
                <w:lang w:val="en-US" w:eastAsia="ko-KR"/>
              </w:rPr>
            </w:pPr>
            <w:r w:rsidRPr="009B22F1">
              <w:rPr>
                <w:bCs/>
                <w:color w:val="000000"/>
                <w:kern w:val="24"/>
                <w:lang w:val="en-US" w:eastAsia="ko-KR"/>
              </w:rPr>
              <w:t>Transparent or model transfer</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7ACFFB" w14:textId="77777777" w:rsidR="0058482F" w:rsidRDefault="001E34BF" w:rsidP="0058482F">
            <w:pPr>
              <w:numPr>
                <w:ilvl w:val="0"/>
                <w:numId w:val="19"/>
              </w:numPr>
              <w:wordWrap w:val="0"/>
              <w:ind w:left="140" w:hanging="140"/>
              <w:rPr>
                <w:bCs/>
                <w:color w:val="000000"/>
                <w:kern w:val="24"/>
                <w:lang w:val="en-US" w:eastAsia="ko-KR"/>
              </w:rPr>
            </w:pPr>
            <w:r>
              <w:rPr>
                <w:bCs/>
                <w:color w:val="000000"/>
                <w:kern w:val="24"/>
                <w:lang w:val="en-US" w:eastAsia="ko-KR"/>
              </w:rPr>
              <w:t>Performance has not</w:t>
            </w:r>
            <w:r w:rsidR="0058482F">
              <w:rPr>
                <w:bCs/>
                <w:color w:val="000000"/>
                <w:kern w:val="24"/>
                <w:lang w:val="en-US" w:eastAsia="ko-KR"/>
              </w:rPr>
              <w:t xml:space="preserve"> yet</w:t>
            </w:r>
            <w:r>
              <w:rPr>
                <w:bCs/>
                <w:color w:val="000000"/>
                <w:kern w:val="24"/>
                <w:lang w:val="en-US" w:eastAsia="ko-KR"/>
              </w:rPr>
              <w:t xml:space="preserve"> been verified</w:t>
            </w:r>
            <w:r w:rsidR="0058482F">
              <w:rPr>
                <w:bCs/>
                <w:color w:val="000000"/>
                <w:kern w:val="24"/>
                <w:lang w:val="en-US" w:eastAsia="ko-KR"/>
              </w:rPr>
              <w:t xml:space="preserve">. </w:t>
            </w:r>
          </w:p>
          <w:p w14:paraId="5A079AEB" w14:textId="5FADB2A5" w:rsidR="001E34BF" w:rsidRPr="0058482F" w:rsidRDefault="0058482F" w:rsidP="0058482F">
            <w:pPr>
              <w:numPr>
                <w:ilvl w:val="0"/>
                <w:numId w:val="19"/>
              </w:numPr>
              <w:wordWrap w:val="0"/>
              <w:ind w:left="140" w:hanging="140"/>
              <w:rPr>
                <w:bCs/>
                <w:color w:val="000000"/>
                <w:kern w:val="24"/>
                <w:lang w:val="en-US" w:eastAsia="ko-KR"/>
              </w:rPr>
            </w:pPr>
            <w:r w:rsidRPr="0058482F">
              <w:rPr>
                <w:bCs/>
                <w:color w:val="000000"/>
                <w:kern w:val="24"/>
                <w:lang w:val="en-US" w:eastAsia="ko-KR"/>
              </w:rPr>
              <w:t>Overhead to align dataset</w:t>
            </w:r>
          </w:p>
        </w:tc>
      </w:tr>
    </w:tbl>
    <w:p w14:paraId="4FF78915" w14:textId="77777777" w:rsidR="00F328B6" w:rsidRPr="009B22F1" w:rsidRDefault="00F328B6" w:rsidP="005D7E12"/>
    <w:p w14:paraId="6652CFDB" w14:textId="2C40F997" w:rsidR="005D54F7" w:rsidRDefault="005D54F7" w:rsidP="005D7E12"/>
    <w:p w14:paraId="10DBE5FC" w14:textId="374A64FF" w:rsidR="001E34BF" w:rsidRDefault="001E34BF" w:rsidP="005D54F7">
      <w:pPr>
        <w:spacing w:after="240" w:line="276" w:lineRule="auto"/>
        <w:rPr>
          <w:b/>
          <w:bCs/>
          <w:lang w:val="en-US"/>
        </w:rPr>
      </w:pPr>
    </w:p>
    <w:p w14:paraId="11FCED9C" w14:textId="612845C3" w:rsidR="005D54F7" w:rsidRPr="009B22F1" w:rsidRDefault="005D54F7" w:rsidP="005D54F7">
      <w:pPr>
        <w:spacing w:after="240" w:line="276" w:lineRule="auto"/>
        <w:rPr>
          <w:b/>
          <w:bCs/>
          <w:lang w:val="en-US"/>
        </w:rPr>
      </w:pPr>
      <w:r w:rsidRPr="009B22F1">
        <w:rPr>
          <w:b/>
          <w:bCs/>
          <w:lang w:val="en-US"/>
        </w:rPr>
        <w:lastRenderedPageBreak/>
        <w:t>Proposal #</w:t>
      </w:r>
      <w:r w:rsidR="007A331D" w:rsidRPr="009B22F1">
        <w:rPr>
          <w:b/>
          <w:bCs/>
          <w:lang w:val="en-US"/>
        </w:rPr>
        <w:t>6</w:t>
      </w:r>
      <w:r w:rsidRPr="009B22F1">
        <w:rPr>
          <w:b/>
          <w:bCs/>
          <w:lang w:val="en-US"/>
        </w:rPr>
        <w:t xml:space="preserve">: </w:t>
      </w:r>
      <w:r w:rsidRPr="009B22F1">
        <w:rPr>
          <w:b/>
          <w:bCs/>
          <w:i/>
          <w:lang w:val="en-US"/>
        </w:rPr>
        <w:t xml:space="preserve">Deprioritize online model development requiring extensive training and testing dataset sharing in this study item. </w:t>
      </w:r>
      <w:r w:rsidRPr="009B22F1">
        <w:rPr>
          <w:b/>
          <w:bCs/>
          <w:lang w:val="en-US"/>
        </w:rPr>
        <w:t xml:space="preserve"> </w:t>
      </w:r>
    </w:p>
    <w:p w14:paraId="2F34467A" w14:textId="50FD2D94" w:rsidR="005D54F7" w:rsidRPr="009B22F1" w:rsidRDefault="005D54F7" w:rsidP="005D54F7">
      <w:pPr>
        <w:spacing w:after="240" w:line="276" w:lineRule="auto"/>
        <w:rPr>
          <w:b/>
          <w:bCs/>
          <w:i/>
          <w:lang w:val="en-US"/>
        </w:rPr>
      </w:pPr>
      <w:r w:rsidRPr="009B22F1">
        <w:rPr>
          <w:b/>
          <w:bCs/>
          <w:lang w:val="en-US"/>
        </w:rPr>
        <w:t>Proposal #</w:t>
      </w:r>
      <w:r w:rsidR="007A331D" w:rsidRPr="009B22F1">
        <w:rPr>
          <w:b/>
          <w:bCs/>
          <w:lang w:val="en-US"/>
        </w:rPr>
        <w:t>7</w:t>
      </w:r>
      <w:r w:rsidRPr="009B22F1">
        <w:rPr>
          <w:b/>
          <w:bCs/>
          <w:lang w:val="en-US"/>
        </w:rPr>
        <w:t xml:space="preserve">: </w:t>
      </w:r>
      <w:r w:rsidR="0076657B" w:rsidRPr="009B22F1">
        <w:rPr>
          <w:b/>
          <w:bCs/>
          <w:i/>
          <w:lang w:val="en-US"/>
        </w:rPr>
        <w:t>Consider</w:t>
      </w:r>
      <w:r w:rsidRPr="009B22F1">
        <w:rPr>
          <w:b/>
          <w:bCs/>
          <w:i/>
          <w:lang w:val="en-US"/>
        </w:rPr>
        <w:t xml:space="preserve"> the following</w:t>
      </w:r>
      <w:r w:rsidR="0076657B" w:rsidRPr="009B22F1">
        <w:rPr>
          <w:b/>
          <w:bCs/>
          <w:i/>
          <w:lang w:val="en-US"/>
        </w:rPr>
        <w:t xml:space="preserve"> and study their impacts</w:t>
      </w:r>
      <w:r w:rsidRPr="009B22F1">
        <w:rPr>
          <w:b/>
          <w:bCs/>
          <w:i/>
          <w:lang w:val="en-US"/>
        </w:rPr>
        <w:t xml:space="preserve"> for </w:t>
      </w:r>
      <w:r w:rsidR="0076657B" w:rsidRPr="009B22F1">
        <w:rPr>
          <w:b/>
          <w:bCs/>
          <w:i/>
          <w:lang w:val="en-US"/>
        </w:rPr>
        <w:t>the two</w:t>
      </w:r>
      <w:r w:rsidRPr="009B22F1">
        <w:rPr>
          <w:b/>
          <w:bCs/>
          <w:i/>
          <w:lang w:val="en-US"/>
        </w:rPr>
        <w:t xml:space="preserve">-side model development approaches, </w:t>
      </w:r>
    </w:p>
    <w:p w14:paraId="038070C5" w14:textId="77777777" w:rsidR="005D54F7" w:rsidRPr="009B22F1" w:rsidRDefault="005D54F7" w:rsidP="0076657B">
      <w:pPr>
        <w:numPr>
          <w:ilvl w:val="1"/>
          <w:numId w:val="19"/>
        </w:numPr>
        <w:spacing w:after="240" w:line="276" w:lineRule="auto"/>
        <w:rPr>
          <w:b/>
          <w:bCs/>
          <w:lang w:val="en-US"/>
        </w:rPr>
      </w:pPr>
      <w:r w:rsidRPr="009B22F1">
        <w:rPr>
          <w:b/>
          <w:bCs/>
          <w:i/>
          <w:lang w:val="en-US"/>
        </w:rPr>
        <w:t>Requirement</w:t>
      </w:r>
      <w:r w:rsidR="00E501D1" w:rsidRPr="009B22F1">
        <w:rPr>
          <w:b/>
          <w:bCs/>
          <w:i/>
          <w:lang w:val="en-US"/>
        </w:rPr>
        <w:t>s</w:t>
      </w:r>
      <w:r w:rsidRPr="009B22F1">
        <w:rPr>
          <w:b/>
          <w:bCs/>
          <w:i/>
          <w:lang w:val="en-US"/>
        </w:rPr>
        <w:t xml:space="preserve"> on privacy-sensitive dataset sharing </w:t>
      </w:r>
    </w:p>
    <w:p w14:paraId="7172DCC0" w14:textId="40FCB781" w:rsidR="005D54F7" w:rsidRPr="001D57DC" w:rsidRDefault="005D54F7" w:rsidP="0076657B">
      <w:pPr>
        <w:numPr>
          <w:ilvl w:val="1"/>
          <w:numId w:val="19"/>
        </w:numPr>
        <w:spacing w:after="240" w:line="276" w:lineRule="auto"/>
        <w:rPr>
          <w:b/>
          <w:bCs/>
          <w:lang w:val="en-US"/>
        </w:rPr>
      </w:pPr>
      <w:r w:rsidRPr="009B22F1">
        <w:rPr>
          <w:b/>
          <w:bCs/>
          <w:i/>
          <w:lang w:val="en-US"/>
        </w:rPr>
        <w:t xml:space="preserve">Scalability, i.e., whether </w:t>
      </w:r>
      <w:r w:rsidR="0076657B" w:rsidRPr="009B22F1">
        <w:rPr>
          <w:b/>
          <w:bCs/>
          <w:i/>
          <w:lang w:val="en-US"/>
        </w:rPr>
        <w:t>the number of models one vendor should develop increases with the collaborating vendors</w:t>
      </w:r>
    </w:p>
    <w:p w14:paraId="3A189B64" w14:textId="60D2C861" w:rsidR="001D57DC" w:rsidRPr="009B22F1" w:rsidRDefault="001D57DC" w:rsidP="0076657B">
      <w:pPr>
        <w:numPr>
          <w:ilvl w:val="1"/>
          <w:numId w:val="19"/>
        </w:numPr>
        <w:spacing w:after="240" w:line="276" w:lineRule="auto"/>
        <w:rPr>
          <w:b/>
          <w:bCs/>
          <w:lang w:val="en-US"/>
        </w:rPr>
      </w:pPr>
      <w:r>
        <w:rPr>
          <w:b/>
          <w:bCs/>
          <w:i/>
          <w:lang w:val="en-US"/>
        </w:rPr>
        <w:t xml:space="preserve">Whether the development approaches adhere </w:t>
      </w:r>
      <w:r w:rsidR="009C5A07">
        <w:rPr>
          <w:b/>
          <w:bCs/>
          <w:i/>
          <w:lang w:val="en-US"/>
        </w:rPr>
        <w:t>to</w:t>
      </w:r>
      <w:r>
        <w:rPr>
          <w:b/>
          <w:bCs/>
          <w:i/>
          <w:lang w:val="en-US"/>
        </w:rPr>
        <w:t xml:space="preserve"> 3GPP’s open and fair framework </w:t>
      </w:r>
    </w:p>
    <w:p w14:paraId="5E8BB1E0" w14:textId="77777777" w:rsidR="00197610" w:rsidRPr="009B22F1" w:rsidRDefault="00197610" w:rsidP="005D7E12"/>
    <w:p w14:paraId="3033CF98" w14:textId="77777777" w:rsidR="008D2B23" w:rsidRPr="009B22F1" w:rsidRDefault="008D2B23" w:rsidP="005D7E12"/>
    <w:p w14:paraId="4EAFBF4D" w14:textId="77777777" w:rsidR="008D2B23" w:rsidRPr="009B22F1" w:rsidRDefault="008D2B23" w:rsidP="005D7E12"/>
    <w:p w14:paraId="474AD8F2" w14:textId="77777777" w:rsidR="008D2B23" w:rsidRPr="009B22F1" w:rsidRDefault="008D2B23" w:rsidP="005D7E12"/>
    <w:p w14:paraId="1D718BF1" w14:textId="77777777" w:rsidR="008D2B23" w:rsidRPr="009B22F1" w:rsidRDefault="008D2B23" w:rsidP="005D7E12"/>
    <w:p w14:paraId="28124FBB" w14:textId="77777777" w:rsidR="008D2B23" w:rsidRPr="009B22F1" w:rsidRDefault="008D2B23" w:rsidP="005D7E12"/>
    <w:p w14:paraId="61896EBB" w14:textId="77777777" w:rsidR="008D2B23" w:rsidRPr="009B22F1" w:rsidRDefault="008D2B23" w:rsidP="005D7E12"/>
    <w:p w14:paraId="7069E5CE" w14:textId="77777777" w:rsidR="008D2B23" w:rsidRPr="009B22F1" w:rsidRDefault="008D2B23" w:rsidP="005D7E12"/>
    <w:p w14:paraId="29A202ED" w14:textId="77777777" w:rsidR="008D2B23" w:rsidRPr="009B22F1" w:rsidRDefault="008D2B23" w:rsidP="005D7E12"/>
    <w:p w14:paraId="475717F0" w14:textId="77777777" w:rsidR="008D2B23" w:rsidRPr="009B22F1" w:rsidRDefault="008D2B23" w:rsidP="005D7E12"/>
    <w:p w14:paraId="733E23DB" w14:textId="77777777" w:rsidR="008D2B23" w:rsidRPr="009B22F1" w:rsidRDefault="008D2B23" w:rsidP="005D7E12"/>
    <w:p w14:paraId="31F28850" w14:textId="77777777" w:rsidR="008D2B23" w:rsidRPr="009B22F1" w:rsidRDefault="008D2B23" w:rsidP="005D7E12"/>
    <w:p w14:paraId="4064335D" w14:textId="77777777" w:rsidR="008D2B23" w:rsidRPr="009B22F1" w:rsidRDefault="008D2B23" w:rsidP="005D7E12"/>
    <w:p w14:paraId="5F134981" w14:textId="10F11C11" w:rsidR="008D2B23" w:rsidRPr="009B22F1" w:rsidRDefault="008D2B23" w:rsidP="005D7E12"/>
    <w:p w14:paraId="0CCE60F1" w14:textId="6469A9D5" w:rsidR="000A6424" w:rsidRPr="009B22F1" w:rsidRDefault="000A6424" w:rsidP="005D7E12"/>
    <w:p w14:paraId="44A537A1" w14:textId="115400DF" w:rsidR="000A6424" w:rsidRPr="009B22F1" w:rsidRDefault="000A6424" w:rsidP="005D7E12"/>
    <w:p w14:paraId="5EB21545" w14:textId="70E6E2FD" w:rsidR="000A6424" w:rsidRPr="009B22F1" w:rsidRDefault="000A6424" w:rsidP="005D7E12"/>
    <w:p w14:paraId="649EE577" w14:textId="3ED5F340" w:rsidR="000A6424" w:rsidRPr="009B22F1" w:rsidRDefault="000A6424" w:rsidP="005D7E12"/>
    <w:p w14:paraId="30E1C31B" w14:textId="6006A904" w:rsidR="000A6424" w:rsidRPr="009B22F1" w:rsidRDefault="000A6424" w:rsidP="005D7E12"/>
    <w:p w14:paraId="7A8EDFDB" w14:textId="562ED9DB" w:rsidR="000A6424" w:rsidRPr="009B22F1" w:rsidRDefault="000A6424" w:rsidP="005D7E12"/>
    <w:p w14:paraId="5E6885CA" w14:textId="6AE1916A" w:rsidR="000A6424" w:rsidRPr="009B22F1" w:rsidRDefault="000A6424" w:rsidP="005D7E12"/>
    <w:p w14:paraId="6A947316" w14:textId="5C0FFC44" w:rsidR="000A6424" w:rsidRPr="009B22F1" w:rsidRDefault="000A6424" w:rsidP="005D7E12"/>
    <w:p w14:paraId="6C4D9E68" w14:textId="78C2F696" w:rsidR="000A6424" w:rsidRPr="009B22F1" w:rsidRDefault="000A6424" w:rsidP="005D7E12"/>
    <w:p w14:paraId="6A7ACD9A" w14:textId="042E898E" w:rsidR="000A6424" w:rsidRPr="009B22F1" w:rsidRDefault="000A6424" w:rsidP="005D7E12"/>
    <w:p w14:paraId="085FC2B0" w14:textId="5CBC92F5" w:rsidR="000A6424" w:rsidRPr="009B22F1" w:rsidRDefault="000A6424" w:rsidP="005D7E12"/>
    <w:p w14:paraId="495EA39C" w14:textId="4EB77302" w:rsidR="000A6424" w:rsidRPr="009B22F1" w:rsidRDefault="000A6424" w:rsidP="005D7E12"/>
    <w:p w14:paraId="6EC3FDAC" w14:textId="6FE7A98A" w:rsidR="000A6424" w:rsidRPr="009B22F1" w:rsidRDefault="000A6424" w:rsidP="005D7E12"/>
    <w:p w14:paraId="25600F4A" w14:textId="713762F8" w:rsidR="000A6424" w:rsidRPr="009B22F1" w:rsidRDefault="000A6424" w:rsidP="005D7E12"/>
    <w:p w14:paraId="74DCC32B" w14:textId="54384B38" w:rsidR="000A6424" w:rsidRPr="009B22F1" w:rsidRDefault="000A6424" w:rsidP="005D7E12"/>
    <w:p w14:paraId="0EAA9444" w14:textId="41069DEA" w:rsidR="000A6424" w:rsidRPr="009B22F1" w:rsidRDefault="000A6424" w:rsidP="005D7E12"/>
    <w:p w14:paraId="35E4F01A" w14:textId="2ADBE3F9" w:rsidR="000A6424" w:rsidRPr="009B22F1" w:rsidRDefault="000A6424" w:rsidP="005D7E12"/>
    <w:p w14:paraId="50C588B8" w14:textId="451ADCB3" w:rsidR="000A6424" w:rsidRPr="009B22F1" w:rsidRDefault="000A6424" w:rsidP="005D7E12"/>
    <w:p w14:paraId="3291A169" w14:textId="17E9FF94" w:rsidR="000A6424" w:rsidRPr="009B22F1" w:rsidRDefault="000A6424" w:rsidP="005D7E12"/>
    <w:p w14:paraId="06FEA0B8" w14:textId="71685F0C" w:rsidR="000A6424" w:rsidRPr="009B22F1" w:rsidRDefault="000A6424" w:rsidP="005D7E12"/>
    <w:p w14:paraId="4C135601" w14:textId="1CD74DF1" w:rsidR="000A6424" w:rsidRPr="009B22F1" w:rsidRDefault="000A6424" w:rsidP="005D7E12"/>
    <w:p w14:paraId="0AD5C768" w14:textId="464FA4BE" w:rsidR="000A6424" w:rsidRPr="009B22F1" w:rsidRDefault="000A6424" w:rsidP="005D7E12"/>
    <w:p w14:paraId="786FDD32" w14:textId="7685AEA3" w:rsidR="000A6424" w:rsidRPr="009B22F1" w:rsidRDefault="000A6424" w:rsidP="005D7E12"/>
    <w:p w14:paraId="01899D94" w14:textId="176EDBB5" w:rsidR="000A6424" w:rsidRPr="009B22F1" w:rsidRDefault="000A6424" w:rsidP="005D7E12"/>
    <w:p w14:paraId="12EF774A" w14:textId="77777777" w:rsidR="000A6424" w:rsidRPr="009B22F1" w:rsidRDefault="000A6424" w:rsidP="005D7E12"/>
    <w:p w14:paraId="01F7C816" w14:textId="08E33BB8" w:rsidR="008D2B23" w:rsidRPr="009B22F1" w:rsidRDefault="008D2B23" w:rsidP="005D7E12"/>
    <w:p w14:paraId="1076A8F6" w14:textId="333C91CD" w:rsidR="00172A7C" w:rsidRPr="009B22F1" w:rsidRDefault="00172A7C" w:rsidP="005D7E12"/>
    <w:p w14:paraId="35B2344C" w14:textId="108D24C0" w:rsidR="00172A7C" w:rsidRPr="009B22F1" w:rsidRDefault="00172A7C" w:rsidP="005D7E12"/>
    <w:p w14:paraId="11C784C3" w14:textId="2E3CEA5B" w:rsidR="00172A7C" w:rsidRPr="009B22F1" w:rsidRDefault="00172A7C" w:rsidP="005D7E12"/>
    <w:p w14:paraId="71F783C4" w14:textId="3F86E6D2" w:rsidR="00172A7C" w:rsidRPr="009B22F1" w:rsidRDefault="00172A7C" w:rsidP="005D7E12"/>
    <w:p w14:paraId="3551E06E" w14:textId="211BA325" w:rsidR="00172A7C" w:rsidRPr="009B22F1" w:rsidRDefault="00172A7C" w:rsidP="005D7E12"/>
    <w:p w14:paraId="3C4E8B59" w14:textId="2C44A50F" w:rsidR="00172A7C" w:rsidRPr="009B22F1" w:rsidRDefault="00172A7C" w:rsidP="005D7E12"/>
    <w:p w14:paraId="607CEE1D" w14:textId="33C7BB2F" w:rsidR="00172A7C" w:rsidRPr="009B22F1" w:rsidRDefault="00172A7C" w:rsidP="005D7E12"/>
    <w:p w14:paraId="1064BC17" w14:textId="039072CF" w:rsidR="00172A7C" w:rsidRPr="009B22F1" w:rsidRDefault="00172A7C" w:rsidP="005D7E12"/>
    <w:p w14:paraId="5791285E" w14:textId="76C68EB0" w:rsidR="00172A7C" w:rsidRPr="009B22F1" w:rsidRDefault="00172A7C" w:rsidP="005D7E12"/>
    <w:p w14:paraId="3A5CEF66" w14:textId="1A58E078" w:rsidR="00172A7C" w:rsidRPr="009B22F1" w:rsidRDefault="00172A7C" w:rsidP="005D7E12"/>
    <w:p w14:paraId="5EA808D9" w14:textId="6F6861F1" w:rsidR="00172A7C" w:rsidRPr="009B22F1" w:rsidRDefault="00172A7C" w:rsidP="005D7E12"/>
    <w:p w14:paraId="12825716" w14:textId="2D539646" w:rsidR="00172A7C" w:rsidRPr="009B22F1" w:rsidRDefault="00172A7C" w:rsidP="005D7E12"/>
    <w:p w14:paraId="58463E38" w14:textId="3C114A40" w:rsidR="00172A7C" w:rsidRPr="009B22F1" w:rsidRDefault="00172A7C" w:rsidP="005D7E12"/>
    <w:p w14:paraId="19C3AEE3" w14:textId="77777777" w:rsidR="00817B99" w:rsidRPr="00C75CBE" w:rsidRDefault="00FE2F2C" w:rsidP="005725C3">
      <w:pPr>
        <w:pStyle w:val="Heading1"/>
        <w:keepLines/>
        <w:numPr>
          <w:ilvl w:val="0"/>
          <w:numId w:val="25"/>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t>Evaluation methodolog</w:t>
      </w:r>
      <w:r w:rsidR="00197610" w:rsidRPr="00C75CBE">
        <w:rPr>
          <w:rFonts w:ascii="Times New Roman" w:eastAsia="Batang" w:hAnsi="Times New Roman"/>
          <w:b w:val="0"/>
          <w:sz w:val="32"/>
          <w:lang w:val="en-US" w:eastAsia="ko-KR"/>
        </w:rPr>
        <w:t>y</w:t>
      </w:r>
    </w:p>
    <w:p w14:paraId="03190B78" w14:textId="77777777" w:rsidR="00995C74" w:rsidRPr="009B22F1" w:rsidRDefault="00995C74" w:rsidP="005725C3">
      <w:pPr>
        <w:spacing w:line="276" w:lineRule="auto"/>
      </w:pPr>
    </w:p>
    <w:p w14:paraId="72D9AC45" w14:textId="77777777" w:rsidR="002F669A" w:rsidRPr="00C75CBE" w:rsidRDefault="002F669A" w:rsidP="005725C3">
      <w:pPr>
        <w:pStyle w:val="ListParagraph"/>
        <w:keepNext/>
        <w:numPr>
          <w:ilvl w:val="0"/>
          <w:numId w:val="8"/>
        </w:numPr>
        <w:wordWrap/>
        <w:autoSpaceDE/>
        <w:autoSpaceDN/>
        <w:spacing w:after="240" w:line="276" w:lineRule="auto"/>
        <w:ind w:leftChars="0" w:right="284"/>
        <w:jc w:val="left"/>
        <w:outlineLvl w:val="1"/>
        <w:rPr>
          <w:rFonts w:ascii="Times New Roman" w:hAnsi="Times New Roman" w:cs="Times New Roman"/>
          <w:bCs/>
          <w:vanish/>
          <w:sz w:val="28"/>
          <w:szCs w:val="22"/>
          <w:lang w:val="en-GB" w:eastAsia="en-US"/>
        </w:rPr>
      </w:pPr>
    </w:p>
    <w:p w14:paraId="23B2BD52" w14:textId="77777777" w:rsidR="002F669A" w:rsidRPr="00C75CBE" w:rsidRDefault="002F669A" w:rsidP="005725C3">
      <w:pPr>
        <w:pStyle w:val="ListParagraph"/>
        <w:keepNext/>
        <w:numPr>
          <w:ilvl w:val="0"/>
          <w:numId w:val="8"/>
        </w:numPr>
        <w:wordWrap/>
        <w:autoSpaceDE/>
        <w:autoSpaceDN/>
        <w:spacing w:after="240" w:line="276" w:lineRule="auto"/>
        <w:ind w:leftChars="0" w:right="284"/>
        <w:jc w:val="left"/>
        <w:outlineLvl w:val="1"/>
        <w:rPr>
          <w:rFonts w:ascii="Times New Roman" w:hAnsi="Times New Roman" w:cs="Times New Roman"/>
          <w:bCs/>
          <w:vanish/>
          <w:sz w:val="28"/>
          <w:szCs w:val="22"/>
          <w:lang w:val="en-GB" w:eastAsia="en-US"/>
        </w:rPr>
      </w:pPr>
    </w:p>
    <w:p w14:paraId="1B15ACB6" w14:textId="77777777" w:rsidR="00FE2F2C" w:rsidRPr="00C75CBE" w:rsidRDefault="00FE2F2C" w:rsidP="00E8269A">
      <w:pPr>
        <w:pStyle w:val="Heading2"/>
        <w:numPr>
          <w:ilvl w:val="1"/>
          <w:numId w:val="25"/>
        </w:numPr>
        <w:spacing w:after="240" w:line="276" w:lineRule="auto"/>
        <w:rPr>
          <w:rFonts w:ascii="Times New Roman" w:hAnsi="Times New Roman"/>
          <w:b w:val="0"/>
          <w:bCs/>
          <w:sz w:val="28"/>
          <w:szCs w:val="22"/>
        </w:rPr>
      </w:pPr>
      <w:r w:rsidRPr="00C75CBE">
        <w:rPr>
          <w:rFonts w:ascii="Times New Roman" w:hAnsi="Times New Roman"/>
          <w:b w:val="0"/>
          <w:bCs/>
          <w:sz w:val="28"/>
          <w:szCs w:val="22"/>
        </w:rPr>
        <w:t xml:space="preserve">General </w:t>
      </w:r>
      <w:r w:rsidR="00AA751F" w:rsidRPr="00C75CBE">
        <w:rPr>
          <w:rFonts w:ascii="Times New Roman" w:hAnsi="Times New Roman"/>
          <w:b w:val="0"/>
          <w:bCs/>
          <w:sz w:val="28"/>
          <w:szCs w:val="22"/>
        </w:rPr>
        <w:t xml:space="preserve">discussion on evaluation </w:t>
      </w:r>
      <w:r w:rsidRPr="00C75CBE">
        <w:rPr>
          <w:rFonts w:ascii="Times New Roman" w:hAnsi="Times New Roman"/>
          <w:b w:val="0"/>
          <w:bCs/>
          <w:sz w:val="28"/>
          <w:szCs w:val="22"/>
        </w:rPr>
        <w:t>methodology</w:t>
      </w:r>
    </w:p>
    <w:p w14:paraId="298F8541" w14:textId="77777777" w:rsidR="00B15719" w:rsidRPr="009B22F1" w:rsidRDefault="005353A7" w:rsidP="00B15719">
      <w:pPr>
        <w:spacing w:line="276" w:lineRule="auto"/>
      </w:pPr>
      <w:r w:rsidRPr="00C75CBE">
        <w:rPr>
          <w:noProof/>
          <w:lang w:val="en-US" w:eastAsia="ko-KR"/>
        </w:rPr>
        <mc:AlternateContent>
          <mc:Choice Requires="wps">
            <w:drawing>
              <wp:anchor distT="45720" distB="45720" distL="114300" distR="114300" simplePos="0" relativeHeight="251655680" behindDoc="0" locked="0" layoutInCell="1" allowOverlap="1" wp14:anchorId="24412359" wp14:editId="71F5CE98">
                <wp:simplePos x="0" y="0"/>
                <wp:positionH relativeFrom="column">
                  <wp:posOffset>38100</wp:posOffset>
                </wp:positionH>
                <wp:positionV relativeFrom="paragraph">
                  <wp:posOffset>115570</wp:posOffset>
                </wp:positionV>
                <wp:extent cx="6502400" cy="353631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0" cy="3536315"/>
                        </a:xfrm>
                        <a:prstGeom prst="rect">
                          <a:avLst/>
                        </a:prstGeom>
                        <a:solidFill>
                          <a:srgbClr val="FFFFFF"/>
                        </a:solidFill>
                        <a:ln w="9525">
                          <a:solidFill>
                            <a:srgbClr val="000000"/>
                          </a:solidFill>
                          <a:miter lim="800000"/>
                          <a:headEnd/>
                          <a:tailEnd/>
                        </a:ln>
                      </wps:spPr>
                      <wps:txbx>
                        <w:txbxContent>
                          <w:p w14:paraId="0379037F" w14:textId="77777777" w:rsidR="001E34BF" w:rsidRDefault="001E34BF" w:rsidP="00B15719">
                            <w:pPr>
                              <w:rPr>
                                <w:bCs/>
                              </w:rPr>
                            </w:pPr>
                            <w:r>
                              <w:rPr>
                                <w:bCs/>
                              </w:rPr>
                              <w:t>For the use cases under consideration:</w:t>
                            </w:r>
                          </w:p>
                          <w:p w14:paraId="5487E378" w14:textId="77777777" w:rsidR="001E34BF" w:rsidRDefault="001E34BF" w:rsidP="00B15719">
                            <w:pPr>
                              <w:rPr>
                                <w:bCs/>
                              </w:rPr>
                            </w:pPr>
                          </w:p>
                          <w:p w14:paraId="7C2E659B" w14:textId="77777777" w:rsidR="001E34BF" w:rsidRDefault="001E34BF" w:rsidP="00B15719">
                            <w:pPr>
                              <w:numPr>
                                <w:ilvl w:val="0"/>
                                <w:numId w:val="20"/>
                              </w:numPr>
                              <w:overflowPunct w:val="0"/>
                              <w:autoSpaceDE w:val="0"/>
                              <w:autoSpaceDN w:val="0"/>
                              <w:adjustRightInd w:val="0"/>
                              <w:textAlignment w:val="baseline"/>
                              <w:rPr>
                                <w:bCs/>
                              </w:rPr>
                            </w:pPr>
                            <w:r>
                              <w:rPr>
                                <w:bCs/>
                              </w:rPr>
                              <w:t>Evaluate performance benefits of AI/ML based algorithms for the agreed use cases in the final representative set:</w:t>
                            </w:r>
                          </w:p>
                          <w:p w14:paraId="1AFCE48C" w14:textId="77777777" w:rsidR="001E34BF" w:rsidRDefault="001E34BF" w:rsidP="00B15719">
                            <w:pPr>
                              <w:numPr>
                                <w:ilvl w:val="1"/>
                                <w:numId w:val="19"/>
                              </w:numPr>
                              <w:overflowPunct w:val="0"/>
                              <w:autoSpaceDE w:val="0"/>
                              <w:autoSpaceDN w:val="0"/>
                              <w:adjustRightInd w:val="0"/>
                              <w:textAlignment w:val="baseline"/>
                              <w:rPr>
                                <w:bCs/>
                              </w:rPr>
                            </w:pPr>
                            <w:r>
                              <w:rPr>
                                <w:bCs/>
                              </w:rPr>
                              <w:t xml:space="preserve">Methodology based on statistical models (from TR 38.901 and TR 38.857 [positioning]), for link and system level simulations. </w:t>
                            </w:r>
                          </w:p>
                          <w:p w14:paraId="72D87E70" w14:textId="77777777" w:rsidR="001E34BF" w:rsidRDefault="001E34BF" w:rsidP="00B15719">
                            <w:pPr>
                              <w:numPr>
                                <w:ilvl w:val="2"/>
                                <w:numId w:val="19"/>
                              </w:numPr>
                              <w:overflowPunct w:val="0"/>
                              <w:autoSpaceDE w:val="0"/>
                              <w:autoSpaceDN w:val="0"/>
                              <w:adjustRightInd w:val="0"/>
                              <w:textAlignment w:val="baseline"/>
                              <w:rPr>
                                <w:bCs/>
                              </w:rPr>
                            </w:pPr>
                            <w:r>
                              <w:rPr>
                                <w:bCs/>
                              </w:rPr>
                              <w:t>Extensions of 3GPP evaluation methodology for better suitability to AI/ML based techniques should be considered as needed.</w:t>
                            </w:r>
                          </w:p>
                          <w:p w14:paraId="767775A3" w14:textId="77777777" w:rsidR="001E34BF" w:rsidRDefault="001E34BF" w:rsidP="00B15719">
                            <w:pPr>
                              <w:numPr>
                                <w:ilvl w:val="2"/>
                                <w:numId w:val="19"/>
                              </w:numPr>
                              <w:overflowPunct w:val="0"/>
                              <w:autoSpaceDE w:val="0"/>
                              <w:autoSpaceDN w:val="0"/>
                              <w:adjustRightInd w:val="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5FE8DE3B" w14:textId="77777777" w:rsidR="001E34BF" w:rsidRPr="0021777B" w:rsidRDefault="001E34BF" w:rsidP="00B15719">
                            <w:pPr>
                              <w:numPr>
                                <w:ilvl w:val="2"/>
                                <w:numId w:val="19"/>
                              </w:numPr>
                              <w:overflowPunct w:val="0"/>
                              <w:autoSpaceDE w:val="0"/>
                              <w:autoSpaceDN w:val="0"/>
                              <w:adjustRightInd w:val="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03A26C8E" w14:textId="77777777" w:rsidR="001E34BF" w:rsidRDefault="001E34BF" w:rsidP="00B15719">
                            <w:pPr>
                              <w:numPr>
                                <w:ilvl w:val="2"/>
                                <w:numId w:val="19"/>
                              </w:numPr>
                              <w:overflowPunct w:val="0"/>
                              <w:autoSpaceDE w:val="0"/>
                              <w:autoSpaceDN w:val="0"/>
                              <w:adjustRightInd w:val="0"/>
                              <w:textAlignment w:val="baseline"/>
                              <w:rPr>
                                <w:bCs/>
                              </w:rPr>
                            </w:pPr>
                            <w:r>
                              <w:rPr>
                                <w:bCs/>
                              </w:rPr>
                              <w:t>Consider adequate model training strategy, collaboration levels and associated implications</w:t>
                            </w:r>
                          </w:p>
                          <w:p w14:paraId="092B4560" w14:textId="77777777" w:rsidR="001E34BF" w:rsidRDefault="001E34BF" w:rsidP="00B15719">
                            <w:pPr>
                              <w:numPr>
                                <w:ilvl w:val="2"/>
                                <w:numId w:val="19"/>
                              </w:numPr>
                              <w:overflowPunct w:val="0"/>
                              <w:autoSpaceDE w:val="0"/>
                              <w:autoSpaceDN w:val="0"/>
                              <w:adjustRightInd w:val="0"/>
                              <w:textAlignment w:val="baseline"/>
                              <w:rPr>
                                <w:bCs/>
                              </w:rPr>
                            </w:pPr>
                            <w:r>
                              <w:rPr>
                                <w:bCs/>
                              </w:rPr>
                              <w:t>Consider agreed-upon base AI model(s) for calibration</w:t>
                            </w:r>
                          </w:p>
                          <w:p w14:paraId="5C1139C8" w14:textId="77777777" w:rsidR="001E34BF" w:rsidRDefault="001E34BF" w:rsidP="00B15719">
                            <w:pPr>
                              <w:numPr>
                                <w:ilvl w:val="2"/>
                                <w:numId w:val="19"/>
                              </w:numPr>
                              <w:overflowPunct w:val="0"/>
                              <w:autoSpaceDE w:val="0"/>
                              <w:autoSpaceDN w:val="0"/>
                              <w:adjustRightInd w:val="0"/>
                              <w:textAlignment w:val="baseline"/>
                              <w:rPr>
                                <w:bCs/>
                              </w:rPr>
                            </w:pPr>
                            <w:r>
                              <w:rPr>
                                <w:bCs/>
                              </w:rPr>
                              <w:t>AI model description and training methodology used for evaluation should be reported for information and cross-checking purposes</w:t>
                            </w:r>
                          </w:p>
                          <w:p w14:paraId="1BE2998E" w14:textId="77777777" w:rsidR="001E34BF" w:rsidRPr="00BB4FD7" w:rsidRDefault="001E34BF" w:rsidP="00B15719">
                            <w:pPr>
                              <w:numPr>
                                <w:ilvl w:val="1"/>
                                <w:numId w:val="19"/>
                              </w:numPr>
                              <w:overflowPunct w:val="0"/>
                              <w:autoSpaceDE w:val="0"/>
                              <w:autoSpaceDN w:val="0"/>
                              <w:adjustRightInd w:val="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F29A5A4" w14:textId="77777777" w:rsidR="001E34BF" w:rsidRDefault="001E34BF" w:rsidP="00B15719">
                            <w:pPr>
                              <w:numPr>
                                <w:ilvl w:val="2"/>
                                <w:numId w:val="19"/>
                              </w:numPr>
                              <w:overflowPunct w:val="0"/>
                              <w:autoSpaceDE w:val="0"/>
                              <w:autoSpaceDN w:val="0"/>
                              <w:adjustRightInd w:val="0"/>
                              <w:textAlignment w:val="baseline"/>
                              <w:rPr>
                                <w:bCs/>
                              </w:rPr>
                            </w:pPr>
                            <w:r>
                              <w:rPr>
                                <w:bCs/>
                              </w:rPr>
                              <w:t>Performance, inference latency and computational complexity of AI/ML based algorithms should be compared to that of a state-of-the-art baseline</w:t>
                            </w:r>
                          </w:p>
                          <w:p w14:paraId="5BC4623D" w14:textId="77777777" w:rsidR="001E34BF" w:rsidRDefault="001E34BF" w:rsidP="00B15719">
                            <w:pPr>
                              <w:numPr>
                                <w:ilvl w:val="2"/>
                                <w:numId w:val="19"/>
                              </w:numPr>
                              <w:overflowPunct w:val="0"/>
                              <w:autoSpaceDE w:val="0"/>
                              <w:autoSpaceDN w:val="0"/>
                              <w:adjustRightInd w:val="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7F999F3" w14:textId="77777777" w:rsidR="001E34BF" w:rsidRDefault="001E34BF" w:rsidP="00B15719"/>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4412359" id="_x0000_t202" coordsize="21600,21600" o:spt="202" path="m,l,21600r21600,l21600,xe">
                <v:stroke joinstyle="miter"/>
                <v:path gradientshapeok="t" o:connecttype="rect"/>
              </v:shapetype>
              <v:shape id="Text Box 2" o:spid="_x0000_s1026" type="#_x0000_t202" style="position:absolute;margin-left:3pt;margin-top:9.1pt;width:512pt;height:278.45pt;z-index:2516556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">
                <v:textbox style="mso-fit-shape-to-text:t">
                  <w:txbxContent>
                    <w:p w14:paraId="0379037F" w14:textId="77777777" w:rsidR="001E34BF" w:rsidRDefault="001E34BF" w:rsidP="00B15719">
                      <w:pPr>
                        <w:rPr>
                          <w:bCs/>
                        </w:rPr>
                      </w:pPr>
                      <w:r>
                        <w:rPr>
                          <w:bCs/>
                        </w:rPr>
                        <w:t>For the use cases under consideration:</w:t>
                      </w:r>
                    </w:p>
                    <w:p w14:paraId="5487E378" w14:textId="77777777" w:rsidR="001E34BF" w:rsidRDefault="001E34BF" w:rsidP="00B15719">
                      <w:pPr>
                        <w:rPr>
                          <w:bCs/>
                        </w:rPr>
                      </w:pPr>
                    </w:p>
                    <w:p w14:paraId="7C2E659B" w14:textId="77777777" w:rsidR="001E34BF" w:rsidRDefault="001E34BF" w:rsidP="00B15719">
                      <w:pPr>
                        <w:numPr>
                          <w:ilvl w:val="0"/>
                          <w:numId w:val="20"/>
                        </w:numPr>
                        <w:overflowPunct w:val="0"/>
                        <w:autoSpaceDE w:val="0"/>
                        <w:autoSpaceDN w:val="0"/>
                        <w:adjustRightInd w:val="0"/>
                        <w:textAlignment w:val="baseline"/>
                        <w:rPr>
                          <w:bCs/>
                        </w:rPr>
                      </w:pPr>
                      <w:r>
                        <w:rPr>
                          <w:bCs/>
                        </w:rPr>
                        <w:t>Evaluate performance benefits of AI/ML based algorithms for the agreed use cases in the final representative set:</w:t>
                      </w:r>
                    </w:p>
                    <w:p w14:paraId="1AFCE48C" w14:textId="77777777" w:rsidR="001E34BF" w:rsidRDefault="001E34BF" w:rsidP="00B15719">
                      <w:pPr>
                        <w:numPr>
                          <w:ilvl w:val="1"/>
                          <w:numId w:val="19"/>
                        </w:numPr>
                        <w:overflowPunct w:val="0"/>
                        <w:autoSpaceDE w:val="0"/>
                        <w:autoSpaceDN w:val="0"/>
                        <w:adjustRightInd w:val="0"/>
                        <w:textAlignment w:val="baseline"/>
                        <w:rPr>
                          <w:bCs/>
                        </w:rPr>
                      </w:pPr>
                      <w:r>
                        <w:rPr>
                          <w:bCs/>
                        </w:rPr>
                        <w:t xml:space="preserve">Methodology based on statistical models (from TR 38.901 and TR 38.857 [positioning]), for link and system level simulations. </w:t>
                      </w:r>
                    </w:p>
                    <w:p w14:paraId="72D87E70" w14:textId="77777777" w:rsidR="001E34BF" w:rsidRDefault="001E34BF" w:rsidP="00B15719">
                      <w:pPr>
                        <w:numPr>
                          <w:ilvl w:val="2"/>
                          <w:numId w:val="19"/>
                        </w:numPr>
                        <w:overflowPunct w:val="0"/>
                        <w:autoSpaceDE w:val="0"/>
                        <w:autoSpaceDN w:val="0"/>
                        <w:adjustRightInd w:val="0"/>
                        <w:textAlignment w:val="baseline"/>
                        <w:rPr>
                          <w:bCs/>
                        </w:rPr>
                      </w:pPr>
                      <w:r>
                        <w:rPr>
                          <w:bCs/>
                        </w:rPr>
                        <w:t>Extensions of 3GPP evaluation methodology for better suitability to AI/ML based techniques should be considered as needed.</w:t>
                      </w:r>
                    </w:p>
                    <w:p w14:paraId="767775A3" w14:textId="77777777" w:rsidR="001E34BF" w:rsidRDefault="001E34BF" w:rsidP="00B15719">
                      <w:pPr>
                        <w:numPr>
                          <w:ilvl w:val="2"/>
                          <w:numId w:val="19"/>
                        </w:numPr>
                        <w:overflowPunct w:val="0"/>
                        <w:autoSpaceDE w:val="0"/>
                        <w:autoSpaceDN w:val="0"/>
                        <w:adjustRightInd w:val="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5FE8DE3B" w14:textId="77777777" w:rsidR="001E34BF" w:rsidRPr="0021777B" w:rsidRDefault="001E34BF" w:rsidP="00B15719">
                      <w:pPr>
                        <w:numPr>
                          <w:ilvl w:val="2"/>
                          <w:numId w:val="19"/>
                        </w:numPr>
                        <w:overflowPunct w:val="0"/>
                        <w:autoSpaceDE w:val="0"/>
                        <w:autoSpaceDN w:val="0"/>
                        <w:adjustRightInd w:val="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03A26C8E" w14:textId="77777777" w:rsidR="001E34BF" w:rsidRDefault="001E34BF" w:rsidP="00B15719">
                      <w:pPr>
                        <w:numPr>
                          <w:ilvl w:val="2"/>
                          <w:numId w:val="19"/>
                        </w:numPr>
                        <w:overflowPunct w:val="0"/>
                        <w:autoSpaceDE w:val="0"/>
                        <w:autoSpaceDN w:val="0"/>
                        <w:adjustRightInd w:val="0"/>
                        <w:textAlignment w:val="baseline"/>
                        <w:rPr>
                          <w:bCs/>
                        </w:rPr>
                      </w:pPr>
                      <w:r>
                        <w:rPr>
                          <w:bCs/>
                        </w:rPr>
                        <w:t>Consider adequate model training strategy, collaboration levels and associated implications</w:t>
                      </w:r>
                    </w:p>
                    <w:p w14:paraId="092B4560" w14:textId="77777777" w:rsidR="001E34BF" w:rsidRDefault="001E34BF" w:rsidP="00B15719">
                      <w:pPr>
                        <w:numPr>
                          <w:ilvl w:val="2"/>
                          <w:numId w:val="19"/>
                        </w:numPr>
                        <w:overflowPunct w:val="0"/>
                        <w:autoSpaceDE w:val="0"/>
                        <w:autoSpaceDN w:val="0"/>
                        <w:adjustRightInd w:val="0"/>
                        <w:textAlignment w:val="baseline"/>
                        <w:rPr>
                          <w:bCs/>
                        </w:rPr>
                      </w:pPr>
                      <w:r>
                        <w:rPr>
                          <w:bCs/>
                        </w:rPr>
                        <w:t>Consider agreed-upon base AI model(s) for calibration</w:t>
                      </w:r>
                    </w:p>
                    <w:p w14:paraId="5C1139C8" w14:textId="77777777" w:rsidR="001E34BF" w:rsidRDefault="001E34BF" w:rsidP="00B15719">
                      <w:pPr>
                        <w:numPr>
                          <w:ilvl w:val="2"/>
                          <w:numId w:val="19"/>
                        </w:numPr>
                        <w:overflowPunct w:val="0"/>
                        <w:autoSpaceDE w:val="0"/>
                        <w:autoSpaceDN w:val="0"/>
                        <w:adjustRightInd w:val="0"/>
                        <w:textAlignment w:val="baseline"/>
                        <w:rPr>
                          <w:bCs/>
                        </w:rPr>
                      </w:pPr>
                      <w:r>
                        <w:rPr>
                          <w:bCs/>
                        </w:rPr>
                        <w:t>AI model description and training methodology used for evaluation should be reported for information and cross-checking purposes</w:t>
                      </w:r>
                    </w:p>
                    <w:p w14:paraId="1BE2998E" w14:textId="77777777" w:rsidR="001E34BF" w:rsidRPr="00BB4FD7" w:rsidRDefault="001E34BF" w:rsidP="00B15719">
                      <w:pPr>
                        <w:numPr>
                          <w:ilvl w:val="1"/>
                          <w:numId w:val="19"/>
                        </w:numPr>
                        <w:overflowPunct w:val="0"/>
                        <w:autoSpaceDE w:val="0"/>
                        <w:autoSpaceDN w:val="0"/>
                        <w:adjustRightInd w:val="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F29A5A4" w14:textId="77777777" w:rsidR="001E34BF" w:rsidRDefault="001E34BF" w:rsidP="00B15719">
                      <w:pPr>
                        <w:numPr>
                          <w:ilvl w:val="2"/>
                          <w:numId w:val="19"/>
                        </w:numPr>
                        <w:overflowPunct w:val="0"/>
                        <w:autoSpaceDE w:val="0"/>
                        <w:autoSpaceDN w:val="0"/>
                        <w:adjustRightInd w:val="0"/>
                        <w:textAlignment w:val="baseline"/>
                        <w:rPr>
                          <w:bCs/>
                        </w:rPr>
                      </w:pPr>
                      <w:r>
                        <w:rPr>
                          <w:bCs/>
                        </w:rPr>
                        <w:t>Performance, inference latency and computational complexity of AI/ML based algorithms should be compared to that of a state-of-the-art baseline</w:t>
                      </w:r>
                    </w:p>
                    <w:p w14:paraId="5BC4623D" w14:textId="77777777" w:rsidR="001E34BF" w:rsidRDefault="001E34BF" w:rsidP="00B15719">
                      <w:pPr>
                        <w:numPr>
                          <w:ilvl w:val="2"/>
                          <w:numId w:val="19"/>
                        </w:numPr>
                        <w:overflowPunct w:val="0"/>
                        <w:autoSpaceDE w:val="0"/>
                        <w:autoSpaceDN w:val="0"/>
                        <w:adjustRightInd w:val="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17F999F3" w14:textId="77777777" w:rsidR="001E34BF" w:rsidRDefault="001E34BF" w:rsidP="00B15719"/>
                  </w:txbxContent>
                </v:textbox>
                <w10:wrap type="square"/>
              </v:shape>
            </w:pict>
          </mc:Fallback>
        </mc:AlternateContent>
      </w:r>
    </w:p>
    <w:p w14:paraId="01F7DEDE" w14:textId="77777777" w:rsidR="00B15719" w:rsidRPr="009B22F1" w:rsidRDefault="00B15719" w:rsidP="00B15719">
      <w:pPr>
        <w:spacing w:after="240" w:line="276" w:lineRule="auto"/>
        <w:jc w:val="both"/>
        <w:rPr>
          <w:lang w:val="en-US"/>
        </w:rPr>
      </w:pPr>
      <w:r w:rsidRPr="009B22F1">
        <w:rPr>
          <w:lang w:val="en-US"/>
        </w:rPr>
        <w:t>In accordance with the SID, the performance of use cases in the final representative set of use cases will be evaluated to highlight on performance benefits of AI/ML based algorithms. However, the selection of use cases in the representative set itself requires performance evaluation. In this regard, we consider a phased approach will be beneficial.</w:t>
      </w:r>
    </w:p>
    <w:p w14:paraId="1D2D8C5E" w14:textId="28A89C5C" w:rsidR="00B15719" w:rsidRPr="009B22F1" w:rsidRDefault="00B15719" w:rsidP="00B15719">
      <w:pPr>
        <w:numPr>
          <w:ilvl w:val="0"/>
          <w:numId w:val="13"/>
        </w:numPr>
        <w:spacing w:after="240" w:line="276" w:lineRule="auto"/>
        <w:jc w:val="both"/>
        <w:rPr>
          <w:lang w:val="en-US"/>
        </w:rPr>
      </w:pPr>
      <w:r w:rsidRPr="009B22F1">
        <w:rPr>
          <w:b/>
          <w:lang w:val="en-US"/>
        </w:rPr>
        <w:t>Phase I - Evaluation on candidate sub use cases</w:t>
      </w:r>
      <w:r w:rsidRPr="009B22F1">
        <w:rPr>
          <w:lang w:val="en-US"/>
        </w:rPr>
        <w:t xml:space="preserve">: In this phase, various AI/ML models could be considered for each candidate (sub) use cases to study the potential performance benefits and other aspects. This phase would also assist </w:t>
      </w:r>
      <w:r w:rsidR="00BB4EE8" w:rsidRPr="009B22F1">
        <w:rPr>
          <w:lang w:val="en-US"/>
        </w:rPr>
        <w:t>to</w:t>
      </w:r>
      <w:r w:rsidRPr="009B22F1">
        <w:rPr>
          <w:lang w:val="en-US"/>
        </w:rPr>
        <w:t xml:space="preserve"> determin</w:t>
      </w:r>
      <w:r w:rsidR="00BB4EE8" w:rsidRPr="009B22F1">
        <w:rPr>
          <w:lang w:val="en-US"/>
        </w:rPr>
        <w:t>e</w:t>
      </w:r>
      <w:r w:rsidRPr="009B22F1">
        <w:rPr>
          <w:lang w:val="en-US"/>
        </w:rPr>
        <w:t xml:space="preserve"> the generality of a use case to be selected as a representative use-case. In this phase non-conventional and simpler KPIs can be considered. As an example, in AI-based CSI-feedback enhancement, normalized mean-squared error (NMSE) between AI/ML based compressed CSI (precoder)</w:t>
      </w:r>
      <w:r w:rsidR="00BB4EE8" w:rsidRPr="009B22F1">
        <w:rPr>
          <w:lang w:val="en-US"/>
        </w:rPr>
        <w:t>, baseline Type-II CSI,</w:t>
      </w:r>
      <w:r w:rsidRPr="009B22F1">
        <w:rPr>
          <w:lang w:val="en-US"/>
        </w:rPr>
        <w:t xml:space="preserve"> and ideal CSI can be considered instead of the conventional KPIs such as user perceived throughput (UPT). Moreover, to simplify the evaluation, a simpler link-level simulations (LLS) can be considered for Phase I as opposed to the traditional system level simulation (SLS) which could be applied for Phase II. [As stated in the SID, at the end of Phase I, an agreed upon AI model(s) can be selected for calibration purpose.] </w:t>
      </w:r>
    </w:p>
    <w:p w14:paraId="776EC1F2" w14:textId="2DAC27EE" w:rsidR="00B15719" w:rsidRPr="009B22F1" w:rsidRDefault="00B15719" w:rsidP="00B15719">
      <w:pPr>
        <w:numPr>
          <w:ilvl w:val="0"/>
          <w:numId w:val="13"/>
        </w:numPr>
        <w:spacing w:after="240" w:line="276" w:lineRule="auto"/>
        <w:jc w:val="both"/>
        <w:rPr>
          <w:lang w:val="en-US"/>
        </w:rPr>
      </w:pPr>
      <w:r w:rsidRPr="009B22F1">
        <w:rPr>
          <w:b/>
          <w:lang w:val="en-US"/>
        </w:rPr>
        <w:t>Phase II - Evaluation on final representative use cases</w:t>
      </w:r>
      <w:r w:rsidRPr="009B22F1">
        <w:rPr>
          <w:lang w:val="en-US"/>
        </w:rPr>
        <w:t xml:space="preserve">: In this phase a comprehensive evaluation on the final representative set of use cases can be conducted. The evaluation is aimed at highlighting on </w:t>
      </w:r>
      <w:r w:rsidR="00BB4EE8" w:rsidRPr="009B22F1">
        <w:rPr>
          <w:lang w:val="en-US"/>
        </w:rPr>
        <w:t xml:space="preserve">the benefits of </w:t>
      </w:r>
      <w:r w:rsidRPr="009B22F1">
        <w:rPr>
          <w:lang w:val="en-US"/>
        </w:rPr>
        <w:t xml:space="preserve">AI/ML based algorithms as compared to conventional schemes. The evaluation on this phase may follow conventional approach for EVMs in 3GPP with some extensions to better suitability for AI/ML based techniques. </w:t>
      </w:r>
    </w:p>
    <w:p w14:paraId="6F1362E9" w14:textId="5CD83AD5" w:rsidR="00B15719" w:rsidRPr="00A02F35" w:rsidRDefault="00B15719" w:rsidP="00B15719">
      <w:pPr>
        <w:spacing w:line="276" w:lineRule="auto"/>
        <w:jc w:val="both"/>
        <w:rPr>
          <w:b/>
          <w:i/>
        </w:rPr>
      </w:pPr>
      <w:r w:rsidRPr="00A02F35">
        <w:rPr>
          <w:b/>
          <w:i/>
        </w:rPr>
        <w:t>Proposal #</w:t>
      </w:r>
      <w:r w:rsidR="007A331D" w:rsidRPr="00A02F35">
        <w:rPr>
          <w:b/>
          <w:i/>
        </w:rPr>
        <w:t>8</w:t>
      </w:r>
      <w:r w:rsidRPr="00A02F35">
        <w:rPr>
          <w:b/>
          <w:i/>
        </w:rPr>
        <w:t xml:space="preserve">: In this SI, considered two phases for evaluation. Phase I for evaluation of </w:t>
      </w:r>
      <w:r w:rsidR="00BB4EE8" w:rsidRPr="00A02F35">
        <w:rPr>
          <w:b/>
          <w:i/>
        </w:rPr>
        <w:t xml:space="preserve">the </w:t>
      </w:r>
      <w:r w:rsidRPr="00A02F35">
        <w:rPr>
          <w:b/>
          <w:i/>
        </w:rPr>
        <w:t>candidate sub</w:t>
      </w:r>
      <w:r w:rsidR="00BB4EE8" w:rsidRPr="00A02F35">
        <w:rPr>
          <w:b/>
          <w:i/>
        </w:rPr>
        <w:t>-</w:t>
      </w:r>
      <w:r w:rsidRPr="00A02F35">
        <w:rPr>
          <w:b/>
          <w:i/>
        </w:rPr>
        <w:t xml:space="preserve">use cases and Phase II for evaluation of </w:t>
      </w:r>
      <w:r w:rsidR="00BB4EE8" w:rsidRPr="00A02F35">
        <w:rPr>
          <w:b/>
          <w:i/>
        </w:rPr>
        <w:t xml:space="preserve">to-be-selected </w:t>
      </w:r>
      <w:r w:rsidRPr="00A02F35">
        <w:rPr>
          <w:b/>
          <w:i/>
        </w:rPr>
        <w:t>final representative use case</w:t>
      </w:r>
      <w:r w:rsidR="00BB4EE8" w:rsidRPr="00A02F35">
        <w:rPr>
          <w:b/>
          <w:i/>
        </w:rPr>
        <w:t>s</w:t>
      </w:r>
      <w:r w:rsidRPr="00A02F35">
        <w:rPr>
          <w:b/>
          <w:i/>
        </w:rPr>
        <w:t xml:space="preserve">. </w:t>
      </w:r>
    </w:p>
    <w:p w14:paraId="55C68A8A" w14:textId="77777777" w:rsidR="00B15719" w:rsidRPr="00A02F35" w:rsidRDefault="00B15719" w:rsidP="00B15719">
      <w:pPr>
        <w:spacing w:line="276" w:lineRule="auto"/>
        <w:jc w:val="both"/>
        <w:rPr>
          <w:b/>
          <w:i/>
        </w:rPr>
      </w:pPr>
    </w:p>
    <w:p w14:paraId="3CBDC0C0" w14:textId="0D2A671D" w:rsidR="00B15719" w:rsidRPr="00A02F35" w:rsidRDefault="00B15719" w:rsidP="00B15719">
      <w:pPr>
        <w:spacing w:line="276" w:lineRule="auto"/>
        <w:jc w:val="both"/>
        <w:rPr>
          <w:b/>
          <w:i/>
        </w:rPr>
      </w:pPr>
      <w:r w:rsidRPr="00A02F35">
        <w:rPr>
          <w:b/>
          <w:i/>
        </w:rPr>
        <w:t>Proposal #</w:t>
      </w:r>
      <w:r w:rsidR="007A331D" w:rsidRPr="00A02F35">
        <w:rPr>
          <w:b/>
          <w:i/>
        </w:rPr>
        <w:t>9</w:t>
      </w:r>
      <w:r w:rsidRPr="00A02F35">
        <w:rPr>
          <w:b/>
          <w:i/>
        </w:rPr>
        <w:t>: To allow t</w:t>
      </w:r>
      <w:r w:rsidR="00BB4EE8" w:rsidRPr="00A02F35">
        <w:rPr>
          <w:b/>
          <w:i/>
        </w:rPr>
        <w:t>he consideration of various sub-</w:t>
      </w:r>
      <w:r w:rsidRPr="00A02F35">
        <w:rPr>
          <w:b/>
          <w:i/>
        </w:rPr>
        <w:t xml:space="preserve">use cases and alternative AI/ML models in this SI, strive for simpler evaluation scenarios and performance metrics in Phase I- Evaluation of </w:t>
      </w:r>
      <w:r w:rsidR="00BB4EE8" w:rsidRPr="00A02F35">
        <w:rPr>
          <w:b/>
          <w:i/>
        </w:rPr>
        <w:t xml:space="preserve">the </w:t>
      </w:r>
      <w:r w:rsidRPr="00A02F35">
        <w:rPr>
          <w:b/>
          <w:i/>
        </w:rPr>
        <w:t>candidate sub</w:t>
      </w:r>
      <w:r w:rsidR="00BB4EE8" w:rsidRPr="00A02F35">
        <w:rPr>
          <w:b/>
          <w:i/>
        </w:rPr>
        <w:t>-</w:t>
      </w:r>
      <w:r w:rsidRPr="00A02F35">
        <w:rPr>
          <w:b/>
          <w:i/>
        </w:rPr>
        <w:t>use cases.</w:t>
      </w:r>
    </w:p>
    <w:p w14:paraId="6186531A" w14:textId="159C58E4" w:rsidR="00584B07" w:rsidRPr="009B22F1" w:rsidRDefault="00584B07" w:rsidP="00B15719">
      <w:pPr>
        <w:spacing w:line="276" w:lineRule="auto"/>
        <w:jc w:val="both"/>
        <w:rPr>
          <w:b/>
        </w:rPr>
      </w:pPr>
    </w:p>
    <w:p w14:paraId="792F0228" w14:textId="77777777" w:rsidR="00584B07" w:rsidRPr="009B22F1" w:rsidRDefault="00584B07" w:rsidP="00B15719">
      <w:pPr>
        <w:spacing w:line="276" w:lineRule="auto"/>
        <w:jc w:val="both"/>
        <w:rPr>
          <w:b/>
        </w:rPr>
      </w:pPr>
    </w:p>
    <w:p w14:paraId="1B72A016" w14:textId="77777777" w:rsidR="00B15719" w:rsidRPr="00C75CBE" w:rsidRDefault="00B15719" w:rsidP="00197610">
      <w:pPr>
        <w:pStyle w:val="Heading2"/>
        <w:numPr>
          <w:ilvl w:val="1"/>
          <w:numId w:val="34"/>
        </w:numPr>
        <w:spacing w:after="240" w:line="276" w:lineRule="auto"/>
        <w:rPr>
          <w:rFonts w:ascii="Times New Roman" w:hAnsi="Times New Roman"/>
          <w:b w:val="0"/>
          <w:bCs/>
          <w:sz w:val="28"/>
          <w:szCs w:val="22"/>
        </w:rPr>
      </w:pPr>
      <w:r w:rsidRPr="00C75CBE">
        <w:rPr>
          <w:rFonts w:ascii="Times New Roman" w:hAnsi="Times New Roman"/>
          <w:b w:val="0"/>
          <w:bCs/>
          <w:sz w:val="28"/>
          <w:szCs w:val="22"/>
        </w:rPr>
        <w:t>General discussion on KPIs</w:t>
      </w:r>
    </w:p>
    <w:p w14:paraId="177420AB" w14:textId="482042AF" w:rsidR="00B15719" w:rsidRPr="009B22F1" w:rsidRDefault="00B15719" w:rsidP="00B15719">
      <w:pPr>
        <w:spacing w:line="276" w:lineRule="auto"/>
        <w:jc w:val="both"/>
      </w:pPr>
      <w:r w:rsidRPr="009B22F1">
        <w:t>According to the SID [1], determination of KPIs and corresponding requirements for AI/ML operations</w:t>
      </w:r>
      <w:r w:rsidR="00BB4EE8" w:rsidRPr="009B22F1">
        <w:t xml:space="preserve"> is needed</w:t>
      </w:r>
      <w:r w:rsidRPr="009B22F1">
        <w:t xml:space="preserve">. Similar to EVMs, the KPIs for AI/ML based solutions may have both (sub) use case common and specific aspects. </w:t>
      </w:r>
    </w:p>
    <w:p w14:paraId="5D160E32" w14:textId="77777777" w:rsidR="00B15719" w:rsidRPr="009B22F1" w:rsidRDefault="00B15719" w:rsidP="00B15719">
      <w:pPr>
        <w:spacing w:line="276" w:lineRule="auto"/>
        <w:jc w:val="both"/>
      </w:pPr>
    </w:p>
    <w:p w14:paraId="322B7858" w14:textId="58C262B1" w:rsidR="00B15719" w:rsidRPr="009B22F1" w:rsidRDefault="00B15719" w:rsidP="00B15719">
      <w:pPr>
        <w:spacing w:line="276" w:lineRule="auto"/>
        <w:jc w:val="both"/>
      </w:pPr>
      <w:r w:rsidRPr="009B22F1">
        <w:t>A starting point would be identifying the KPIs relevant for AI/M</w:t>
      </w:r>
      <w:r w:rsidR="00BB4EE8" w:rsidRPr="009B22F1">
        <w:t>L based operations. To simplify</w:t>
      </w:r>
      <w:r w:rsidRPr="009B22F1">
        <w:t xml:space="preserve"> the discussion on </w:t>
      </w:r>
      <w:r w:rsidR="00BB4EE8" w:rsidRPr="009B22F1">
        <w:t xml:space="preserve">the </w:t>
      </w:r>
      <w:r w:rsidRPr="009B22F1">
        <w:t>determination of KPIs and their us</w:t>
      </w:r>
      <w:r w:rsidR="00BB4EE8" w:rsidRPr="009B22F1">
        <w:t>e</w:t>
      </w:r>
      <w:r w:rsidRPr="009B22F1">
        <w:t xml:space="preserve"> </w:t>
      </w:r>
      <w:r w:rsidR="00BB4EE8" w:rsidRPr="009B22F1">
        <w:t>in</w:t>
      </w:r>
      <w:r w:rsidRPr="009B22F1">
        <w:t xml:space="preserve"> evaluating AI/ML based solutions, we propose </w:t>
      </w:r>
      <w:r w:rsidR="00BB4EE8" w:rsidRPr="009B22F1">
        <w:t xml:space="preserve">to </w:t>
      </w:r>
      <w:r w:rsidRPr="009B22F1">
        <w:t>categoriz</w:t>
      </w:r>
      <w:r w:rsidR="00BB4EE8" w:rsidRPr="009B22F1">
        <w:t>e</w:t>
      </w:r>
      <w:r w:rsidRPr="009B22F1">
        <w:t xml:space="preserve"> KPIs into two categories</w:t>
      </w:r>
    </w:p>
    <w:p w14:paraId="48B49C30" w14:textId="723F4001" w:rsidR="00B15719" w:rsidRPr="009B22F1" w:rsidRDefault="00B15719" w:rsidP="00B15719">
      <w:pPr>
        <w:numPr>
          <w:ilvl w:val="0"/>
          <w:numId w:val="23"/>
        </w:numPr>
        <w:spacing w:line="276" w:lineRule="auto"/>
        <w:jc w:val="both"/>
      </w:pPr>
      <w:r w:rsidRPr="009B22F1">
        <w:rPr>
          <w:b/>
        </w:rPr>
        <w:t>Performance-related KPIs:</w:t>
      </w:r>
      <w:r w:rsidRPr="009B22F1">
        <w:t xml:space="preserve"> These are KPIs that are directly related to the performance of an AI/ML based solutions</w:t>
      </w:r>
      <w:r w:rsidR="00E226D6" w:rsidRPr="009B22F1">
        <w:t xml:space="preserve"> for the considered use case.</w:t>
      </w:r>
      <w:r w:rsidRPr="009B22F1">
        <w:t xml:space="preserve"> Taking the CSI feedback enhancement </w:t>
      </w:r>
      <w:r w:rsidR="00E226D6" w:rsidRPr="009B22F1">
        <w:t xml:space="preserve">use case </w:t>
      </w:r>
      <w:r w:rsidRPr="009B22F1">
        <w:t xml:space="preserve">as example, this category may include direct performance indicators such as UPT, inference latency, and feedback overhead.  </w:t>
      </w:r>
    </w:p>
    <w:p w14:paraId="53D8BD92" w14:textId="5A686F3F" w:rsidR="00B15719" w:rsidRPr="009B22F1" w:rsidRDefault="00B15719" w:rsidP="00B15719">
      <w:pPr>
        <w:numPr>
          <w:ilvl w:val="0"/>
          <w:numId w:val="23"/>
        </w:numPr>
        <w:spacing w:line="276" w:lineRule="auto"/>
        <w:jc w:val="both"/>
      </w:pPr>
      <w:r w:rsidRPr="009B22F1">
        <w:rPr>
          <w:b/>
        </w:rPr>
        <w:t>Capability</w:t>
      </w:r>
      <w:r w:rsidR="004621B8" w:rsidRPr="009B22F1">
        <w:rPr>
          <w:b/>
        </w:rPr>
        <w:t>/complexity</w:t>
      </w:r>
      <w:r w:rsidRPr="009B22F1">
        <w:rPr>
          <w:b/>
        </w:rPr>
        <w:t xml:space="preserve">-related KPIs: </w:t>
      </w:r>
      <w:r w:rsidRPr="009B22F1">
        <w:t xml:space="preserve">This is a category of KPIs that are related to AI/ML operation but does not directly </w:t>
      </w:r>
      <w:r w:rsidR="00E226D6" w:rsidRPr="009B22F1">
        <w:t>relate to</w:t>
      </w:r>
      <w:r w:rsidRPr="009B22F1">
        <w:t xml:space="preserve"> the performance of AI/ML algorithm. The KPIs in this category may rather indicate the required capability </w:t>
      </w:r>
      <w:r w:rsidR="00E226D6" w:rsidRPr="009B22F1">
        <w:t>for</w:t>
      </w:r>
      <w:r w:rsidRPr="009B22F1">
        <w:t xml:space="preserve"> UE </w:t>
      </w:r>
      <w:r w:rsidR="00E226D6" w:rsidRPr="009B22F1">
        <w:t xml:space="preserve">to operate a given </w:t>
      </w:r>
      <w:r w:rsidRPr="009B22F1">
        <w:t xml:space="preserve">AI/ML </w:t>
      </w:r>
      <w:r w:rsidR="00E226D6" w:rsidRPr="009B22F1">
        <w:t>model</w:t>
      </w:r>
      <w:r w:rsidRPr="009B22F1">
        <w:t xml:space="preserve">. An example of KPIs that may fall under this category </w:t>
      </w:r>
      <w:r w:rsidR="004621B8" w:rsidRPr="009B22F1">
        <w:t>include</w:t>
      </w:r>
      <w:r w:rsidR="00E226D6" w:rsidRPr="009B22F1">
        <w:t>s</w:t>
      </w:r>
      <w:r w:rsidRPr="009B22F1">
        <w:t xml:space="preserve"> computational complexity, overhead associated with AI/ML model life-cycle management, power consumption, memory storage and other </w:t>
      </w:r>
      <w:r w:rsidR="00E226D6" w:rsidRPr="009B22F1">
        <w:t xml:space="preserve">associated </w:t>
      </w:r>
      <w:r w:rsidRPr="009B22F1">
        <w:t xml:space="preserve">hardware requirements </w:t>
      </w:r>
      <w:r w:rsidRPr="009B22F1">
        <w:rPr>
          <w:bCs/>
        </w:rPr>
        <w:t>(including f</w:t>
      </w:r>
      <w:r w:rsidR="00E226D6" w:rsidRPr="009B22F1">
        <w:rPr>
          <w:bCs/>
        </w:rPr>
        <w:t>or given processing delays)</w:t>
      </w:r>
      <w:r w:rsidRPr="009B22F1">
        <w:t xml:space="preserve">. </w:t>
      </w:r>
    </w:p>
    <w:p w14:paraId="3CED659A" w14:textId="77777777" w:rsidR="00B15719" w:rsidRPr="009B22F1" w:rsidRDefault="00B15719" w:rsidP="00B15719">
      <w:pPr>
        <w:spacing w:line="276" w:lineRule="auto"/>
        <w:ind w:left="400"/>
        <w:jc w:val="both"/>
      </w:pPr>
    </w:p>
    <w:p w14:paraId="7A5F9D6F" w14:textId="77777777" w:rsidR="00B15719" w:rsidRPr="009B22F1" w:rsidRDefault="00B15719" w:rsidP="00B15719">
      <w:pPr>
        <w:spacing w:after="240" w:line="276" w:lineRule="auto"/>
        <w:rPr>
          <w:lang w:val="en-US"/>
        </w:rPr>
      </w:pPr>
      <w:r w:rsidRPr="009B22F1">
        <w:t xml:space="preserve">For </w:t>
      </w:r>
      <w:r w:rsidRPr="009B22F1">
        <w:rPr>
          <w:lang w:val="en-US"/>
        </w:rPr>
        <w:t xml:space="preserve">capability-related KPIs, the following aspects needs to be studied. </w:t>
      </w:r>
    </w:p>
    <w:p w14:paraId="41279905" w14:textId="77777777" w:rsidR="00B15719" w:rsidRPr="009B22F1" w:rsidRDefault="00B15719" w:rsidP="00B15719">
      <w:pPr>
        <w:numPr>
          <w:ilvl w:val="0"/>
          <w:numId w:val="27"/>
        </w:numPr>
        <w:spacing w:after="240" w:line="276" w:lineRule="auto"/>
        <w:rPr>
          <w:lang w:val="en-US"/>
        </w:rPr>
      </w:pPr>
      <w:r w:rsidRPr="009B22F1">
        <w:rPr>
          <w:lang w:val="en-US"/>
        </w:rPr>
        <w:t>Size of model</w:t>
      </w:r>
      <w:r w:rsidR="004621B8" w:rsidRPr="009B22F1">
        <w:rPr>
          <w:lang w:val="en-US"/>
        </w:rPr>
        <w:t xml:space="preserve"> (storage requirement)</w:t>
      </w:r>
    </w:p>
    <w:p w14:paraId="27262BA9" w14:textId="425120FE" w:rsidR="00B15719" w:rsidRPr="009B22F1" w:rsidRDefault="00B15719" w:rsidP="00B15719">
      <w:pPr>
        <w:spacing w:after="240" w:line="276" w:lineRule="auto"/>
        <w:jc w:val="both"/>
      </w:pPr>
      <w:r w:rsidRPr="009B22F1">
        <w:t>Since UE or gNB need to s</w:t>
      </w:r>
      <w:r w:rsidR="00E226D6" w:rsidRPr="009B22F1">
        <w:t>tore the AI model for inference</w:t>
      </w:r>
      <w:r w:rsidRPr="009B22F1">
        <w:t xml:space="preserve"> and the required storage size for AI/ML models</w:t>
      </w:r>
      <w:r w:rsidR="00E226D6" w:rsidRPr="009B22F1">
        <w:t xml:space="preserve"> can vary significantly</w:t>
      </w:r>
      <w:r w:rsidRPr="009B22F1">
        <w:t>, the size of AI models need to be considered as one of the capability-related KPIs, at least for AI/ML at</w:t>
      </w:r>
      <w:r w:rsidR="00E226D6" w:rsidRPr="009B22F1">
        <w:t xml:space="preserve"> the</w:t>
      </w:r>
      <w:r w:rsidRPr="009B22F1">
        <w:t xml:space="preserve"> UE side. Moreover, this may be one of KPIs if AI/ML models need to be exchanged between UE and gNB, depending on how to transfer the AI/ML models.  </w:t>
      </w:r>
    </w:p>
    <w:p w14:paraId="7E65B9DF" w14:textId="77777777" w:rsidR="004621B8" w:rsidRPr="009B22F1" w:rsidRDefault="004621B8" w:rsidP="004621B8">
      <w:pPr>
        <w:numPr>
          <w:ilvl w:val="0"/>
          <w:numId w:val="27"/>
        </w:numPr>
        <w:spacing w:after="240" w:line="276" w:lineRule="auto"/>
        <w:rPr>
          <w:lang w:val="en-US"/>
        </w:rPr>
      </w:pPr>
      <w:r w:rsidRPr="009B22F1">
        <w:rPr>
          <w:lang w:val="en-US"/>
        </w:rPr>
        <w:t xml:space="preserve">Inference/training complexity and latency </w:t>
      </w:r>
    </w:p>
    <w:p w14:paraId="1F98AB28" w14:textId="01192702" w:rsidR="004621B8" w:rsidRPr="009B22F1" w:rsidRDefault="004621B8" w:rsidP="00B15719">
      <w:pPr>
        <w:spacing w:after="240" w:line="276" w:lineRule="auto"/>
        <w:jc w:val="both"/>
        <w:rPr>
          <w:lang w:val="en-US"/>
        </w:rPr>
      </w:pPr>
      <w:r w:rsidRPr="009B22F1">
        <w:rPr>
          <w:lang w:val="en-US"/>
        </w:rPr>
        <w:t xml:space="preserve">Inference complexity and training complexity when applicable. Both AI model training and inference require computation. If online training is </w:t>
      </w:r>
      <w:r w:rsidR="00DE06E6" w:rsidRPr="009B22F1">
        <w:rPr>
          <w:lang w:val="en-US"/>
        </w:rPr>
        <w:t xml:space="preserve">a </w:t>
      </w:r>
      <w:r w:rsidRPr="009B22F1">
        <w:rPr>
          <w:lang w:val="en-US"/>
        </w:rPr>
        <w:t xml:space="preserve">part of the study, the training complexity needs to be considered. The number of FLOPs is widely used to evaluate the computational complexity of </w:t>
      </w:r>
      <w:r w:rsidR="00DE06E6" w:rsidRPr="009B22F1">
        <w:rPr>
          <w:lang w:val="en-US"/>
        </w:rPr>
        <w:t xml:space="preserve">AI/ML </w:t>
      </w:r>
      <w:r w:rsidRPr="009B22F1">
        <w:rPr>
          <w:lang w:val="en-US"/>
        </w:rPr>
        <w:t>inferenc</w:t>
      </w:r>
      <w:r w:rsidR="00DE06E6" w:rsidRPr="009B22F1">
        <w:rPr>
          <w:lang w:val="en-US"/>
        </w:rPr>
        <w:t>ing</w:t>
      </w:r>
      <w:r w:rsidRPr="009B22F1">
        <w:rPr>
          <w:lang w:val="en-US"/>
        </w:rPr>
        <w:t>. Beside</w:t>
      </w:r>
      <w:r w:rsidR="0081498E" w:rsidRPr="009B22F1">
        <w:rPr>
          <w:lang w:val="en-US"/>
        </w:rPr>
        <w:t>s</w:t>
      </w:r>
      <w:r w:rsidRPr="009B22F1">
        <w:rPr>
          <w:lang w:val="en-US"/>
        </w:rPr>
        <w:t>, latency is another key metric for AI model evaluation since this has</w:t>
      </w:r>
      <w:r w:rsidR="00DE06E6" w:rsidRPr="009B22F1">
        <w:rPr>
          <w:lang w:val="en-US"/>
        </w:rPr>
        <w:t xml:space="preserve"> an</w:t>
      </w:r>
      <w:r w:rsidRPr="009B22F1">
        <w:rPr>
          <w:lang w:val="en-US"/>
        </w:rPr>
        <w:t xml:space="preserve"> impact to the system performance. Latency is related to the computation</w:t>
      </w:r>
      <w:r w:rsidR="00DE06E6" w:rsidRPr="009B22F1">
        <w:rPr>
          <w:lang w:val="en-US"/>
        </w:rPr>
        <w:t>al</w:t>
      </w:r>
      <w:r w:rsidRPr="009B22F1">
        <w:rPr>
          <w:lang w:val="en-US"/>
        </w:rPr>
        <w:t xml:space="preserve"> complexity of the UE. Moreover, different AI models may allow different levels of parallel operation resulting in different latency even if two models have the same size. Latency can be studied together with the i</w:t>
      </w:r>
      <w:r w:rsidR="0081498E" w:rsidRPr="009B22F1">
        <w:rPr>
          <w:lang w:val="en-US"/>
        </w:rPr>
        <w:t>nference / training complexity.</w:t>
      </w:r>
    </w:p>
    <w:p w14:paraId="3EEADCD9" w14:textId="77777777" w:rsidR="00B15719" w:rsidRPr="009B22F1" w:rsidRDefault="00B15719" w:rsidP="00B15719">
      <w:pPr>
        <w:numPr>
          <w:ilvl w:val="0"/>
          <w:numId w:val="27"/>
        </w:numPr>
        <w:spacing w:after="240" w:line="276" w:lineRule="auto"/>
        <w:rPr>
          <w:lang w:val="en-US"/>
        </w:rPr>
      </w:pPr>
      <w:r w:rsidRPr="009B22F1">
        <w:rPr>
          <w:lang w:val="en-US"/>
        </w:rPr>
        <w:t xml:space="preserve">Generalization </w:t>
      </w:r>
    </w:p>
    <w:p w14:paraId="6076497C" w14:textId="77777777" w:rsidR="00F617A6" w:rsidRDefault="00B15719" w:rsidP="0081498E">
      <w:pPr>
        <w:spacing w:after="240" w:line="276" w:lineRule="auto"/>
        <w:jc w:val="both"/>
      </w:pPr>
      <w:r w:rsidRPr="009B22F1">
        <w:rPr>
          <w:lang w:val="en-US"/>
        </w:rPr>
        <w:t xml:space="preserve">Generalization is one of the main aspects to evaluate an AI model. </w:t>
      </w:r>
      <w:r w:rsidR="0081498E" w:rsidRPr="009B22F1">
        <w:rPr>
          <w:lang w:val="en-US"/>
        </w:rPr>
        <w:t xml:space="preserve">The generalization performance of a model is </w:t>
      </w:r>
      <w:r w:rsidR="00AF7DBC" w:rsidRPr="009B22F1">
        <w:rPr>
          <w:lang w:val="en-US"/>
        </w:rPr>
        <w:t xml:space="preserve">a </w:t>
      </w:r>
      <w:r w:rsidR="0081498E" w:rsidRPr="009B22F1">
        <w:rPr>
          <w:lang w:val="en-US"/>
        </w:rPr>
        <w:t xml:space="preserve">particularly useful metric if a single model is employed across </w:t>
      </w:r>
      <w:r w:rsidR="00DE06E6" w:rsidRPr="009B22F1">
        <w:rPr>
          <w:lang w:val="en-US"/>
        </w:rPr>
        <w:t xml:space="preserve">multiple </w:t>
      </w:r>
      <w:r w:rsidR="0081498E" w:rsidRPr="009B22F1">
        <w:rPr>
          <w:lang w:val="en-US"/>
        </w:rPr>
        <w:t xml:space="preserve">deployment scenarios, e.g., UMa, UMi, etc., or other </w:t>
      </w:r>
      <w:r w:rsidR="00442A45" w:rsidRPr="009B22F1">
        <w:rPr>
          <w:lang w:val="en-US"/>
        </w:rPr>
        <w:t xml:space="preserve">varying </w:t>
      </w:r>
      <w:r w:rsidR="0081498E" w:rsidRPr="009B22F1">
        <w:rPr>
          <w:lang w:val="en-US"/>
        </w:rPr>
        <w:t xml:space="preserve">scenarios such as UE speed, or even configuration, e.g., various antenna configurations. </w:t>
      </w:r>
      <w:r w:rsidR="003B4299" w:rsidRPr="009B22F1">
        <w:rPr>
          <w:lang w:val="en-US"/>
        </w:rPr>
        <w:t xml:space="preserve">As an example, </w:t>
      </w:r>
      <w:r w:rsidR="003B4299" w:rsidRPr="009B22F1">
        <w:t xml:space="preserve">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t>
      </w:r>
      <w:r w:rsidR="00442A45" w:rsidRPr="009B22F1">
        <w:t>well a</w:t>
      </w:r>
      <w:r w:rsidR="003B4299" w:rsidRPr="009B22F1">
        <w:t xml:space="preserve">cross </w:t>
      </w:r>
      <w:r w:rsidR="00442A45" w:rsidRPr="009B22F1">
        <w:t xml:space="preserve">different </w:t>
      </w:r>
      <w:r w:rsidR="003B4299" w:rsidRPr="009B22F1">
        <w:t>scenarios.</w:t>
      </w:r>
    </w:p>
    <w:p w14:paraId="532736F7" w14:textId="5E41FC66" w:rsidR="00B15719" w:rsidRPr="0011390E" w:rsidRDefault="00F617A6" w:rsidP="0081498E">
      <w:pPr>
        <w:spacing w:after="240" w:line="276" w:lineRule="auto"/>
        <w:jc w:val="both"/>
        <w:rPr>
          <w:b/>
          <w:i/>
          <w:lang w:val="en-US"/>
        </w:rPr>
      </w:pPr>
      <w:r w:rsidRPr="0011390E">
        <w:rPr>
          <w:b/>
          <w:i/>
        </w:rPr>
        <w:t>Proposal #</w:t>
      </w:r>
      <w:r w:rsidR="00A02F35">
        <w:rPr>
          <w:b/>
          <w:i/>
        </w:rPr>
        <w:t>10:</w:t>
      </w:r>
      <w:r w:rsidRPr="0011390E">
        <w:rPr>
          <w:b/>
          <w:i/>
        </w:rPr>
        <w:t xml:space="preserve"> Define “generalization” as follows: a model's ability to adapt properly to new, previously unseen data; this data can be drawn from either 1) the same distribution used to create the model or 2) a different distribution.</w:t>
      </w:r>
    </w:p>
    <w:p w14:paraId="22747C2C" w14:textId="77777777" w:rsidR="00B15719" w:rsidRPr="009B22F1" w:rsidRDefault="00B15719" w:rsidP="00B15719">
      <w:pPr>
        <w:numPr>
          <w:ilvl w:val="0"/>
          <w:numId w:val="27"/>
        </w:numPr>
        <w:spacing w:after="240" w:line="276" w:lineRule="auto"/>
        <w:rPr>
          <w:lang w:val="en-US"/>
        </w:rPr>
      </w:pPr>
      <w:r w:rsidRPr="009B22F1">
        <w:rPr>
          <w:lang w:val="en-US"/>
        </w:rPr>
        <w:t>Model management complexity</w:t>
      </w:r>
    </w:p>
    <w:p w14:paraId="69CC60AD" w14:textId="77777777" w:rsidR="00B15719" w:rsidRPr="009B22F1" w:rsidRDefault="00B15719" w:rsidP="00B15719">
      <w:pPr>
        <w:spacing w:after="240" w:line="276" w:lineRule="auto"/>
        <w:rPr>
          <w:lang w:val="en-US"/>
        </w:rPr>
      </w:pPr>
      <w:r w:rsidRPr="009B22F1">
        <w:rPr>
          <w:lang w:val="en-US"/>
        </w:rPr>
        <w:t xml:space="preserve">For some use cases, the model needs to </w:t>
      </w:r>
      <w:r w:rsidR="0081498E" w:rsidRPr="009B22F1">
        <w:rPr>
          <w:lang w:val="en-US"/>
        </w:rPr>
        <w:t xml:space="preserve">be </w:t>
      </w:r>
      <w:r w:rsidRPr="009B22F1">
        <w:rPr>
          <w:lang w:val="en-US"/>
        </w:rPr>
        <w:t>update</w:t>
      </w:r>
      <w:r w:rsidR="0081498E" w:rsidRPr="009B22F1">
        <w:rPr>
          <w:lang w:val="en-US"/>
        </w:rPr>
        <w:t>d</w:t>
      </w:r>
      <w:r w:rsidRPr="009B22F1">
        <w:rPr>
          <w:lang w:val="en-US"/>
        </w:rPr>
        <w:t xml:space="preserve"> frequently, or multiple models are needed for different scenarios or for different UEs. The model management complexity needs to be considered in the evaluation together with specification impact or collaboration levels.   </w:t>
      </w:r>
    </w:p>
    <w:p w14:paraId="60A5ABA1" w14:textId="0F6939E6" w:rsidR="00B15719" w:rsidRPr="009B22F1" w:rsidRDefault="00B15719" w:rsidP="00B15719">
      <w:pPr>
        <w:spacing w:after="240" w:line="276" w:lineRule="auto"/>
        <w:ind w:leftChars="-5" w:hangingChars="5" w:hanging="10"/>
        <w:jc w:val="both"/>
        <w:rPr>
          <w:b/>
          <w:bCs/>
          <w:i/>
        </w:rPr>
      </w:pPr>
      <w:r w:rsidRPr="009B22F1">
        <w:rPr>
          <w:b/>
          <w:bCs/>
          <w:i/>
        </w:rPr>
        <w:t>Proposal #</w:t>
      </w:r>
      <w:r w:rsidR="007A331D" w:rsidRPr="009B22F1">
        <w:rPr>
          <w:b/>
          <w:bCs/>
          <w:i/>
        </w:rPr>
        <w:t>1</w:t>
      </w:r>
      <w:r w:rsidR="001D57DC">
        <w:rPr>
          <w:b/>
          <w:bCs/>
          <w:i/>
        </w:rPr>
        <w:t>1:</w:t>
      </w:r>
      <w:r w:rsidRPr="009B22F1">
        <w:rPr>
          <w:b/>
          <w:bCs/>
          <w:i/>
        </w:rPr>
        <w:t xml:space="preserve"> Consider capability related KPIs for AI models at least including: Size of model, generalization, inference complexity including latency, and model management complexity.  </w:t>
      </w:r>
    </w:p>
    <w:p w14:paraId="4EB63713" w14:textId="77777777" w:rsidR="00D145E7" w:rsidRPr="009B22F1" w:rsidRDefault="00D145E7" w:rsidP="00D145E7">
      <w:pPr>
        <w:spacing w:after="240" w:line="276" w:lineRule="auto"/>
        <w:jc w:val="both"/>
        <w:rPr>
          <w:lang w:val="en-US"/>
        </w:rPr>
      </w:pPr>
      <w:r w:rsidRPr="009B22F1">
        <w:lastRenderedPageBreak/>
        <w:t xml:space="preserve">Another issue regarding evaluation is whether </w:t>
      </w:r>
      <w:r w:rsidRPr="009B22F1">
        <w:rPr>
          <w:lang w:val="en-US"/>
        </w:rPr>
        <w:t>models are needed to be disclosed for fair evaluation (fair comparison and reproducibility of results. If so what aspect of the model should be disclosed, e.g., only model architecture, or entire model parameters, etc.</w:t>
      </w:r>
      <w:r w:rsidRPr="009B22F1">
        <w:rPr>
          <w:lang w:val="en-US" w:eastAsia="ko-KR"/>
        </w:rPr>
        <w:t xml:space="preserve"> It our view, it is not efficient to disclose the entire model and its parameters. However, if companies disclose some higher level description of their models such as the type of model, number of layers etc., it would help to compare results and assist on drawing some conclusions.  One important observation is that the inference latency is related type of neural network due to different level of parallelization they allow. As an example, CNN and LSTM networks with a comparable number of parameters do not incur the same inference latency. </w:t>
      </w:r>
    </w:p>
    <w:p w14:paraId="3F6BA9D8" w14:textId="3F6415AF" w:rsidR="00D145E7" w:rsidRPr="009B22F1" w:rsidRDefault="00D145E7" w:rsidP="00D145E7">
      <w:pPr>
        <w:spacing w:line="276" w:lineRule="auto"/>
        <w:jc w:val="both"/>
        <w:rPr>
          <w:b/>
          <w:i/>
        </w:rPr>
      </w:pPr>
      <w:r w:rsidRPr="009B22F1">
        <w:rPr>
          <w:b/>
          <w:i/>
        </w:rPr>
        <w:t>Proposal #</w:t>
      </w:r>
      <w:r w:rsidR="007A331D" w:rsidRPr="009B22F1">
        <w:rPr>
          <w:b/>
          <w:i/>
        </w:rPr>
        <w:t>1</w:t>
      </w:r>
      <w:r w:rsidR="001D57DC">
        <w:rPr>
          <w:b/>
          <w:i/>
        </w:rPr>
        <w:t>2</w:t>
      </w:r>
      <w:r w:rsidRPr="009B22F1">
        <w:rPr>
          <w:b/>
          <w:i/>
        </w:rPr>
        <w:t>: For evaluation purpose</w:t>
      </w:r>
      <w:r w:rsidR="00442A45" w:rsidRPr="009B22F1">
        <w:rPr>
          <w:b/>
          <w:i/>
        </w:rPr>
        <w:t>,</w:t>
      </w:r>
      <w:r w:rsidRPr="009B22F1">
        <w:rPr>
          <w:b/>
          <w:i/>
        </w:rPr>
        <w:t xml:space="preserve"> companies should report their results with</w:t>
      </w:r>
      <w:r w:rsidR="00442A45" w:rsidRPr="009B22F1">
        <w:rPr>
          <w:b/>
          <w:i/>
        </w:rPr>
        <w:t>, at least, a higher level description of</w:t>
      </w:r>
      <w:r w:rsidRPr="009B22F1">
        <w:rPr>
          <w:b/>
          <w:i/>
        </w:rPr>
        <w:t xml:space="preserve"> their AI/ML model. Higher level </w:t>
      </w:r>
      <w:r w:rsidR="00442A45" w:rsidRPr="009B22F1">
        <w:rPr>
          <w:b/>
          <w:i/>
        </w:rPr>
        <w:t>description</w:t>
      </w:r>
      <w:r w:rsidRPr="009B22F1">
        <w:rPr>
          <w:b/>
          <w:i/>
        </w:rPr>
        <w:t xml:space="preserve"> includes </w:t>
      </w:r>
    </w:p>
    <w:p w14:paraId="205FAA6C" w14:textId="30E53C13" w:rsidR="00D145E7" w:rsidRPr="009B22F1" w:rsidRDefault="00D145E7" w:rsidP="00D145E7">
      <w:pPr>
        <w:numPr>
          <w:ilvl w:val="0"/>
          <w:numId w:val="19"/>
        </w:numPr>
        <w:spacing w:line="276" w:lineRule="auto"/>
        <w:ind w:firstLine="916"/>
        <w:jc w:val="both"/>
        <w:rPr>
          <w:b/>
          <w:i/>
        </w:rPr>
      </w:pPr>
      <w:r w:rsidRPr="009B22F1">
        <w:rPr>
          <w:b/>
          <w:i/>
        </w:rPr>
        <w:t>Type</w:t>
      </w:r>
      <w:r w:rsidR="00442A45" w:rsidRPr="009B22F1">
        <w:rPr>
          <w:b/>
          <w:i/>
        </w:rPr>
        <w:t>s</w:t>
      </w:r>
      <w:r w:rsidRPr="009B22F1">
        <w:rPr>
          <w:b/>
          <w:i/>
        </w:rPr>
        <w:t xml:space="preserve"> of neural network for AI/ML model, e.g., CNN, LSTM, etc.</w:t>
      </w:r>
    </w:p>
    <w:p w14:paraId="1119BABE" w14:textId="2842759C" w:rsidR="00D145E7" w:rsidRPr="009B22F1" w:rsidRDefault="00D145E7" w:rsidP="00D145E7">
      <w:pPr>
        <w:numPr>
          <w:ilvl w:val="0"/>
          <w:numId w:val="19"/>
        </w:numPr>
        <w:spacing w:line="276" w:lineRule="auto"/>
        <w:ind w:firstLine="916"/>
        <w:jc w:val="both"/>
        <w:rPr>
          <w:b/>
          <w:i/>
        </w:rPr>
      </w:pPr>
      <w:r w:rsidRPr="009B22F1">
        <w:rPr>
          <w:b/>
          <w:i/>
        </w:rPr>
        <w:t>Number of layers</w:t>
      </w:r>
    </w:p>
    <w:p w14:paraId="231DC5C5" w14:textId="77777777" w:rsidR="00D145E7" w:rsidRPr="009B22F1" w:rsidRDefault="00D145E7" w:rsidP="00D145E7">
      <w:pPr>
        <w:spacing w:line="276" w:lineRule="auto"/>
        <w:ind w:left="360"/>
        <w:jc w:val="both"/>
        <w:rPr>
          <w:b/>
        </w:rPr>
      </w:pPr>
    </w:p>
    <w:p w14:paraId="4838D9A1" w14:textId="77777777" w:rsidR="00B15719" w:rsidRPr="009B22F1" w:rsidRDefault="00B15719" w:rsidP="00B15719"/>
    <w:p w14:paraId="4801BEC5" w14:textId="77777777" w:rsidR="003C4948" w:rsidRPr="009B22F1" w:rsidRDefault="003C4948" w:rsidP="003C4948"/>
    <w:p w14:paraId="060057C6" w14:textId="77777777" w:rsidR="003C4948" w:rsidRPr="009B22F1" w:rsidRDefault="00D145E7" w:rsidP="003C4948">
      <w:pPr>
        <w:pStyle w:val="Heading3"/>
        <w:rPr>
          <w:b/>
          <w:lang w:eastAsia="ko-KR"/>
        </w:rPr>
      </w:pPr>
      <w:r w:rsidRPr="009B22F1">
        <w:rPr>
          <w:b/>
          <w:lang w:eastAsia="ko-KR"/>
        </w:rPr>
        <w:t>3.2.1</w:t>
      </w:r>
      <w:r w:rsidR="003C4948" w:rsidRPr="009B22F1">
        <w:rPr>
          <w:b/>
          <w:lang w:eastAsia="ko-KR"/>
        </w:rPr>
        <w:t xml:space="preserve"> Generalization Performance </w:t>
      </w:r>
    </w:p>
    <w:p w14:paraId="5633EFFD" w14:textId="77777777" w:rsidR="003C4948" w:rsidRPr="009B22F1" w:rsidRDefault="003C4948" w:rsidP="003C4948">
      <w:r w:rsidRPr="009B22F1">
        <w:t xml:space="preserve">In RAN1#109-e, the following approaches were highlighted as potential approaches towards generalization performance of AI/ML models. </w:t>
      </w:r>
      <w:r w:rsidR="00312480" w:rsidRPr="009B22F1">
        <w:t>The following list up the respective potential issues for the approaches.</w:t>
      </w:r>
    </w:p>
    <w:p w14:paraId="218AAB6E" w14:textId="77777777" w:rsidR="003C4948" w:rsidRPr="009B22F1" w:rsidRDefault="003C4948" w:rsidP="003C4948"/>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3C4948" w:rsidRPr="009B22F1" w14:paraId="2288D34B" w14:textId="77777777" w:rsidTr="006D6217">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5FDF71BA" w14:textId="77777777" w:rsidR="003C4948" w:rsidRPr="009B22F1" w:rsidRDefault="003C4948" w:rsidP="006D6217">
            <w:pPr>
              <w:rPr>
                <w:rFonts w:eastAsia="Gulim"/>
              </w:rPr>
            </w:pPr>
            <w:r w:rsidRPr="009B22F1">
              <w:rPr>
                <w:b/>
                <w:bCs/>
                <w:color w:val="000000"/>
                <w:kern w:val="24"/>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A1AD373" w14:textId="77777777" w:rsidR="003C4948" w:rsidRPr="009B22F1" w:rsidRDefault="003C4948" w:rsidP="006D6217">
            <w:pPr>
              <w:rPr>
                <w:rFonts w:eastAsia="Gulim"/>
              </w:rPr>
            </w:pPr>
            <w:r w:rsidRPr="009B22F1">
              <w:rPr>
                <w:b/>
                <w:bCs/>
                <w:color w:val="000000"/>
                <w:kern w:val="24"/>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14:paraId="122EA551" w14:textId="77777777" w:rsidR="003C4948" w:rsidRPr="009B22F1" w:rsidRDefault="003C4948" w:rsidP="006D6217">
            <w:pPr>
              <w:rPr>
                <w:rFonts w:eastAsia="Gulim"/>
              </w:rPr>
            </w:pPr>
            <w:r w:rsidRPr="009B22F1">
              <w:rPr>
                <w:b/>
                <w:bCs/>
                <w:color w:val="000000"/>
                <w:kern w:val="24"/>
              </w:rPr>
              <w:t>Potential issues</w:t>
            </w:r>
          </w:p>
        </w:tc>
      </w:tr>
      <w:tr w:rsidR="003C4948" w:rsidRPr="009B22F1" w14:paraId="6250333E" w14:textId="77777777" w:rsidTr="006D6217">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1EA6EE" w14:textId="77777777" w:rsidR="003C4948" w:rsidRPr="009B22F1" w:rsidRDefault="003C4948" w:rsidP="006D6217">
            <w:pPr>
              <w:rPr>
                <w:rFonts w:eastAsia="Gulim"/>
              </w:rPr>
            </w:pPr>
            <w:r w:rsidRPr="009B22F1">
              <w:rPr>
                <w:color w:val="000000"/>
                <w:kern w:val="24"/>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6EBA1" w14:textId="77777777" w:rsidR="003C4948" w:rsidRPr="009B22F1" w:rsidRDefault="003C4948" w:rsidP="006D6217">
            <w:pPr>
              <w:rPr>
                <w:rFonts w:eastAsia="Gulim"/>
              </w:rPr>
            </w:pPr>
            <w:r w:rsidRPr="009B22F1">
              <w:rPr>
                <w:color w:val="000000"/>
                <w:kern w:val="24"/>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A3A01" w14:textId="77777777" w:rsidR="003C4948" w:rsidRPr="009B22F1" w:rsidRDefault="003C4948"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Mixing scenarios/configs for training dataset generation is combinatorial and complex</w:t>
            </w:r>
          </w:p>
        </w:tc>
      </w:tr>
      <w:tr w:rsidR="003C4948" w:rsidRPr="009B22F1" w14:paraId="7A5C40E2" w14:textId="77777777" w:rsidTr="006D6217">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CACD88" w14:textId="77777777" w:rsidR="003C4948" w:rsidRPr="009B22F1" w:rsidRDefault="003C4948" w:rsidP="006D6217">
            <w:pPr>
              <w:rPr>
                <w:rFonts w:eastAsia="Gulim"/>
              </w:rPr>
            </w:pPr>
            <w:r w:rsidRPr="009B22F1">
              <w:rPr>
                <w:color w:val="000000"/>
                <w:kern w:val="24"/>
              </w:rPr>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BA57C" w14:textId="77777777" w:rsidR="003C4948" w:rsidRPr="009B22F1" w:rsidRDefault="003C4948" w:rsidP="006D6217">
            <w:pPr>
              <w:rPr>
                <w:rFonts w:eastAsia="Gulim"/>
              </w:rPr>
            </w:pPr>
            <w:r w:rsidRPr="009B22F1">
              <w:rPr>
                <w:color w:val="000000"/>
                <w:kern w:val="24"/>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486008" w14:textId="77777777" w:rsidR="003C4948" w:rsidRPr="009B22F1" w:rsidRDefault="003C4948"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Requires scenario discovery or assistance information from gNB</w:t>
            </w:r>
          </w:p>
          <w:p w14:paraId="1589F31B" w14:textId="77777777" w:rsidR="003C4948" w:rsidRPr="009B22F1" w:rsidRDefault="003C4948"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Overhead (storage, LCM) of keeping multiple models</w:t>
            </w:r>
          </w:p>
          <w:p w14:paraId="469918E1" w14:textId="48E78479" w:rsidR="007B2016" w:rsidRPr="009B22F1" w:rsidRDefault="007B2016"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Scalability with respect to a new scenario/config</w:t>
            </w:r>
          </w:p>
        </w:tc>
      </w:tr>
      <w:tr w:rsidR="003C4948" w:rsidRPr="009B22F1" w14:paraId="69E90D47" w14:textId="77777777" w:rsidTr="006D6217">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21371" w14:textId="77777777" w:rsidR="003C4948" w:rsidRPr="009B22F1" w:rsidRDefault="003C4948" w:rsidP="006D6217">
            <w:pPr>
              <w:rPr>
                <w:rFonts w:eastAsia="Gulim"/>
              </w:rPr>
            </w:pPr>
            <w:r w:rsidRPr="009B22F1">
              <w:rPr>
                <w:color w:val="000000"/>
                <w:kern w:val="24"/>
              </w:rPr>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09AE9" w14:textId="77777777" w:rsidR="003C4948" w:rsidRPr="009B22F1" w:rsidRDefault="003C4948" w:rsidP="006D6217">
            <w:pPr>
              <w:rPr>
                <w:rFonts w:eastAsia="Gulim"/>
              </w:rPr>
            </w:pPr>
            <w:r w:rsidRPr="009B22F1">
              <w:rPr>
                <w:color w:val="000000"/>
                <w:kern w:val="24"/>
              </w:rPr>
              <w:t xml:space="preserve">Model update </w:t>
            </w:r>
          </w:p>
          <w:p w14:paraId="69E3B3B5" w14:textId="77777777" w:rsidR="003C4948" w:rsidRPr="009B22F1" w:rsidRDefault="003C4948" w:rsidP="006D6217">
            <w:pPr>
              <w:rPr>
                <w:rFonts w:eastAsia="Gulim"/>
              </w:rPr>
            </w:pPr>
            <w:r w:rsidRPr="009B22F1">
              <w:rPr>
                <w:color w:val="000000"/>
                <w:kern w:val="24"/>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722981" w14:textId="77777777" w:rsidR="003C4948" w:rsidRPr="009B22F1" w:rsidRDefault="003C4948"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Partial (subset of layers) and full model update with site (scenario/config) related data</w:t>
            </w:r>
          </w:p>
          <w:p w14:paraId="39AF1248" w14:textId="77777777" w:rsidR="003C4948" w:rsidRPr="009B22F1" w:rsidRDefault="003C4948"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Updating overhead</w:t>
            </w:r>
          </w:p>
          <w:p w14:paraId="0C5D1486" w14:textId="77777777" w:rsidR="003C4948" w:rsidRPr="009B22F1" w:rsidRDefault="003C4948" w:rsidP="003C4948">
            <w:pPr>
              <w:pStyle w:val="ListParagraph"/>
              <w:numPr>
                <w:ilvl w:val="0"/>
                <w:numId w:val="29"/>
              </w:numPr>
              <w:autoSpaceDE/>
              <w:autoSpaceDN/>
              <w:ind w:leftChars="0" w:left="175" w:hanging="175"/>
              <w:jc w:val="left"/>
              <w:rPr>
                <w:rFonts w:ascii="Times New Roman" w:eastAsia="Gulim" w:hAnsi="Times New Roman" w:cs="Times New Roman"/>
              </w:rPr>
            </w:pPr>
            <w:r w:rsidRPr="009B22F1">
              <w:rPr>
                <w:rFonts w:ascii="Times New Roman" w:hAnsi="Times New Roman" w:cs="Times New Roman"/>
                <w:color w:val="000000"/>
                <w:kern w:val="24"/>
              </w:rPr>
              <w:t>How to update a two-sided model without model sharing?</w:t>
            </w:r>
          </w:p>
        </w:tc>
      </w:tr>
    </w:tbl>
    <w:p w14:paraId="2CAF4A44" w14:textId="77777777" w:rsidR="003C4948" w:rsidRPr="009B22F1" w:rsidRDefault="003C4948" w:rsidP="003C4948"/>
    <w:p w14:paraId="5BC0D4A3" w14:textId="77777777" w:rsidR="00326CCA" w:rsidRPr="009B22F1" w:rsidRDefault="00326CCA" w:rsidP="005725C3">
      <w:pPr>
        <w:spacing w:line="276" w:lineRule="auto"/>
        <w:jc w:val="both"/>
        <w:rPr>
          <w:b/>
        </w:rPr>
      </w:pPr>
    </w:p>
    <w:p w14:paraId="0FAA6B6D" w14:textId="4EB007F9" w:rsidR="00D145E7" w:rsidRPr="009B22F1" w:rsidRDefault="00AE7710" w:rsidP="00D145E7">
      <w:pPr>
        <w:spacing w:line="276" w:lineRule="auto"/>
        <w:jc w:val="both"/>
        <w:rPr>
          <w:b/>
          <w:i/>
        </w:rPr>
      </w:pPr>
      <w:r w:rsidRPr="009B22F1">
        <w:rPr>
          <w:b/>
          <w:i/>
        </w:rPr>
        <w:t>[</w:t>
      </w:r>
      <w:r w:rsidR="00D145E7" w:rsidRPr="009B22F1">
        <w:rPr>
          <w:b/>
          <w:i/>
        </w:rPr>
        <w:t>Proposal #1</w:t>
      </w:r>
      <w:r w:rsidR="007A331D" w:rsidRPr="009B22F1">
        <w:rPr>
          <w:b/>
          <w:i/>
        </w:rPr>
        <w:t>2</w:t>
      </w:r>
      <w:r w:rsidR="00D145E7" w:rsidRPr="009B22F1">
        <w:rPr>
          <w:b/>
          <w:i/>
        </w:rPr>
        <w:t>:</w:t>
      </w:r>
      <w:r w:rsidRPr="009B22F1">
        <w:rPr>
          <w:b/>
          <w:i/>
        </w:rPr>
        <w:t>]</w:t>
      </w:r>
      <w:r w:rsidR="00D145E7" w:rsidRPr="009B22F1">
        <w:rPr>
          <w:b/>
          <w:i/>
        </w:rPr>
        <w:t xml:space="preserve"> For the case</w:t>
      </w:r>
      <w:r w:rsidR="00442A45" w:rsidRPr="009B22F1">
        <w:rPr>
          <w:b/>
          <w:i/>
        </w:rPr>
        <w:t xml:space="preserve"> when</w:t>
      </w:r>
      <w:r w:rsidR="00D145E7" w:rsidRPr="009B22F1">
        <w:rPr>
          <w:b/>
          <w:i/>
        </w:rPr>
        <w:t xml:space="preserve"> a single model has to be emp</w:t>
      </w:r>
      <w:r w:rsidR="00634261" w:rsidRPr="009B22F1">
        <w:rPr>
          <w:b/>
          <w:i/>
        </w:rPr>
        <w:t>loyed across multiple scenarios and/or</w:t>
      </w:r>
      <w:r w:rsidR="00D145E7" w:rsidRPr="009B22F1">
        <w:rPr>
          <w:b/>
          <w:i/>
        </w:rPr>
        <w:t xml:space="preserve"> configurations, RAN1 should study various approaches that would </w:t>
      </w:r>
      <w:r w:rsidR="00634261" w:rsidRPr="009B22F1">
        <w:rPr>
          <w:b/>
          <w:i/>
        </w:rPr>
        <w:t>improve generalization performance and their specification impact. Approaches may include</w:t>
      </w:r>
    </w:p>
    <w:p w14:paraId="17E7F1E4" w14:textId="77777777" w:rsidR="00D145E7" w:rsidRPr="009B22F1" w:rsidRDefault="00D145E7" w:rsidP="00D145E7">
      <w:pPr>
        <w:numPr>
          <w:ilvl w:val="0"/>
          <w:numId w:val="19"/>
        </w:numPr>
        <w:spacing w:line="276" w:lineRule="auto"/>
        <w:ind w:firstLine="916"/>
        <w:jc w:val="both"/>
        <w:rPr>
          <w:b/>
          <w:i/>
        </w:rPr>
      </w:pPr>
      <w:r w:rsidRPr="009B22F1">
        <w:rPr>
          <w:b/>
          <w:i/>
        </w:rPr>
        <w:t>Training with mixed dataset</w:t>
      </w:r>
    </w:p>
    <w:p w14:paraId="383781A2" w14:textId="77777777" w:rsidR="00D145E7" w:rsidRPr="009B22F1" w:rsidRDefault="00634261" w:rsidP="00D145E7">
      <w:pPr>
        <w:numPr>
          <w:ilvl w:val="0"/>
          <w:numId w:val="19"/>
        </w:numPr>
        <w:spacing w:line="276" w:lineRule="auto"/>
        <w:ind w:firstLine="916"/>
        <w:jc w:val="both"/>
        <w:rPr>
          <w:b/>
          <w:i/>
        </w:rPr>
      </w:pPr>
      <w:r w:rsidRPr="009B22F1">
        <w:rPr>
          <w:b/>
          <w:i/>
        </w:rPr>
        <w:t>Switching</w:t>
      </w:r>
      <w:r w:rsidR="00D145E7" w:rsidRPr="009B22F1">
        <w:rPr>
          <w:b/>
          <w:i/>
        </w:rPr>
        <w:t xml:space="preserve"> through a family of AI/ML models</w:t>
      </w:r>
      <w:r w:rsidRPr="009B22F1">
        <w:rPr>
          <w:b/>
          <w:i/>
        </w:rPr>
        <w:t xml:space="preserve"> for a certain task</w:t>
      </w:r>
    </w:p>
    <w:p w14:paraId="4474FA78" w14:textId="77777777" w:rsidR="00D145E7" w:rsidRPr="009B22F1" w:rsidRDefault="00D145E7" w:rsidP="00D145E7">
      <w:pPr>
        <w:numPr>
          <w:ilvl w:val="0"/>
          <w:numId w:val="19"/>
        </w:numPr>
        <w:spacing w:line="276" w:lineRule="auto"/>
        <w:ind w:firstLine="916"/>
        <w:jc w:val="both"/>
        <w:rPr>
          <w:b/>
          <w:i/>
        </w:rPr>
      </w:pPr>
      <w:r w:rsidRPr="009B22F1">
        <w:rPr>
          <w:b/>
          <w:i/>
        </w:rPr>
        <w:t>Model update via transfer learning</w:t>
      </w:r>
    </w:p>
    <w:p w14:paraId="56B9A688" w14:textId="77777777" w:rsidR="00D145E7" w:rsidRPr="009B22F1" w:rsidRDefault="00D145E7" w:rsidP="005725C3">
      <w:pPr>
        <w:spacing w:line="276" w:lineRule="auto"/>
        <w:jc w:val="both"/>
        <w:rPr>
          <w:b/>
        </w:rPr>
      </w:pPr>
    </w:p>
    <w:p w14:paraId="2B36A08D" w14:textId="77777777" w:rsidR="003D7A93" w:rsidRPr="00C75CBE" w:rsidRDefault="003D7A93" w:rsidP="005725C3">
      <w:pPr>
        <w:pStyle w:val="Heading1"/>
        <w:keepLines/>
        <w:numPr>
          <w:ilvl w:val="0"/>
          <w:numId w:val="25"/>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t>Conclusion</w:t>
      </w:r>
    </w:p>
    <w:p w14:paraId="149090E7" w14:textId="77777777" w:rsidR="00A02F35" w:rsidRPr="00A02F35" w:rsidRDefault="00A02F35" w:rsidP="00A02F35">
      <w:pPr>
        <w:jc w:val="both"/>
        <w:rPr>
          <w:b/>
          <w:i/>
        </w:rPr>
      </w:pPr>
      <w:r w:rsidRPr="001D57DC">
        <w:rPr>
          <w:b/>
          <w:i/>
        </w:rPr>
        <w:t>Proposal #1:</w:t>
      </w:r>
      <w:r w:rsidRPr="00A02F35">
        <w:t xml:space="preserve"> </w:t>
      </w:r>
      <w:r w:rsidRPr="00A02F35">
        <w:rPr>
          <w:lang w:eastAsia="ko-KR"/>
        </w:rPr>
        <w:t xml:space="preserve"> </w:t>
      </w:r>
      <w:r w:rsidRPr="00A02F35">
        <w:rPr>
          <w:b/>
          <w:i/>
        </w:rPr>
        <w:t xml:space="preserve">Define “real-time” training in the context of online training as a training of an AI/ML model with a training dataset which has the same statistical properties as the input data in model deployment (inference) with a use case-specific time gap between model training and inference. </w:t>
      </w:r>
    </w:p>
    <w:p w14:paraId="0913A718" w14:textId="77777777" w:rsidR="00A02F35" w:rsidRPr="00A02F35" w:rsidRDefault="00A02F35" w:rsidP="00A02F35">
      <w:pPr>
        <w:pStyle w:val="ListParagraph"/>
        <w:numPr>
          <w:ilvl w:val="0"/>
          <w:numId w:val="43"/>
        </w:numPr>
        <w:ind w:leftChars="0"/>
        <w:rPr>
          <w:rFonts w:ascii="Times New Roman" w:hAnsi="Times New Roman" w:cs="Times New Roman"/>
          <w:b/>
        </w:rPr>
      </w:pPr>
      <w:r w:rsidRPr="00A02F35">
        <w:rPr>
          <w:rFonts w:ascii="Times New Roman" w:hAnsi="Times New Roman" w:cs="Times New Roman"/>
          <w:b/>
          <w:i/>
          <w:lang w:val="en-GB"/>
        </w:rPr>
        <w:t>F</w:t>
      </w:r>
      <w:r w:rsidRPr="00A02F35">
        <w:rPr>
          <w:rFonts w:ascii="Times New Roman" w:hAnsi="Times New Roman" w:cs="Times New Roman"/>
          <w:b/>
          <w:i/>
        </w:rPr>
        <w:t>urther classify online training as ‘on-device online training’ and ‘network-side online training’ depending on the location of the training.</w:t>
      </w:r>
    </w:p>
    <w:p w14:paraId="51FDE789" w14:textId="77777777" w:rsidR="00A02F35" w:rsidRPr="009B22F1" w:rsidRDefault="00A02F35" w:rsidP="00A02F35">
      <w:pPr>
        <w:jc w:val="both"/>
        <w:rPr>
          <w:b/>
        </w:rPr>
      </w:pPr>
      <w:r w:rsidRPr="009B22F1">
        <w:rPr>
          <w:b/>
        </w:rPr>
        <w:t xml:space="preserve">             </w:t>
      </w:r>
    </w:p>
    <w:p w14:paraId="1FF53D5D" w14:textId="77777777" w:rsidR="00A02F35" w:rsidRPr="001D57DC" w:rsidRDefault="00A02F35" w:rsidP="00A02F35">
      <w:pPr>
        <w:jc w:val="both"/>
        <w:rPr>
          <w:b/>
          <w:i/>
        </w:rPr>
      </w:pPr>
      <w:r w:rsidRPr="001D57DC">
        <w:rPr>
          <w:b/>
          <w:i/>
        </w:rPr>
        <w:t xml:space="preserve">Proposal #2: </w:t>
      </w:r>
      <w:r w:rsidRPr="001D57DC">
        <w:rPr>
          <w:b/>
          <w:i/>
          <w:lang w:eastAsia="ko-KR"/>
        </w:rPr>
        <w:t xml:space="preserve"> </w:t>
      </w:r>
      <w:r w:rsidRPr="001D57DC">
        <w:rPr>
          <w:b/>
          <w:i/>
        </w:rPr>
        <w:t>Further define sub-levels for Level x and Level y for one-sided and two-sided models as</w:t>
      </w:r>
    </w:p>
    <w:p w14:paraId="1E3FDCD3" w14:textId="77777777" w:rsidR="00A02F35" w:rsidRPr="001D57DC" w:rsidRDefault="00A02F35" w:rsidP="00A02F35">
      <w:pPr>
        <w:ind w:leftChars="567" w:left="1134" w:firstLineChars="71" w:firstLine="142"/>
        <w:rPr>
          <w:b/>
          <w:i/>
        </w:rPr>
      </w:pPr>
      <w:r w:rsidRPr="001D57DC">
        <w:rPr>
          <w:b/>
          <w:i/>
        </w:rPr>
        <w:t>Level x: No collaboration</w:t>
      </w:r>
    </w:p>
    <w:p w14:paraId="13073B6F" w14:textId="77777777" w:rsidR="00A02F35" w:rsidRPr="001D57DC" w:rsidRDefault="00A02F35" w:rsidP="00A02F35">
      <w:pPr>
        <w:ind w:leftChars="567" w:left="1134" w:firstLineChars="71" w:firstLine="142"/>
        <w:rPr>
          <w:b/>
          <w:i/>
        </w:rPr>
      </w:pPr>
      <w:r w:rsidRPr="001D57DC">
        <w:rPr>
          <w:b/>
          <w:i/>
        </w:rPr>
        <w:t>Level y-1: Signalling-based collaboration for one-sided model without model transfer</w:t>
      </w:r>
    </w:p>
    <w:p w14:paraId="177FCE52" w14:textId="77777777" w:rsidR="00A02F35" w:rsidRPr="001D57DC" w:rsidRDefault="00A02F35" w:rsidP="00A02F35">
      <w:pPr>
        <w:ind w:leftChars="567" w:left="1134" w:firstLineChars="71" w:firstLine="142"/>
        <w:rPr>
          <w:b/>
          <w:i/>
        </w:rPr>
      </w:pPr>
      <w:r w:rsidRPr="001D57DC">
        <w:rPr>
          <w:b/>
          <w:i/>
        </w:rPr>
        <w:t>Level y-2: Signalling-based collaboration for two-sided model without model transfer</w:t>
      </w:r>
    </w:p>
    <w:p w14:paraId="1D1ACDB9" w14:textId="77777777" w:rsidR="00A02F35" w:rsidRPr="001D57DC" w:rsidRDefault="00A02F35" w:rsidP="00A02F35">
      <w:pPr>
        <w:ind w:leftChars="567" w:left="1134" w:firstLineChars="71" w:firstLine="142"/>
        <w:rPr>
          <w:b/>
          <w:i/>
        </w:rPr>
      </w:pPr>
      <w:r w:rsidRPr="001D57DC">
        <w:rPr>
          <w:b/>
          <w:i/>
        </w:rPr>
        <w:t>Level z-1: Signalling-based collaboration for one-sided model with model transfer</w:t>
      </w:r>
    </w:p>
    <w:p w14:paraId="2852F2F2" w14:textId="77777777" w:rsidR="00A02F35" w:rsidRPr="001D57DC" w:rsidRDefault="00A02F35" w:rsidP="00A02F35">
      <w:pPr>
        <w:ind w:leftChars="567" w:left="1134" w:firstLineChars="71" w:firstLine="142"/>
        <w:rPr>
          <w:b/>
          <w:i/>
        </w:rPr>
      </w:pPr>
      <w:r w:rsidRPr="001D57DC">
        <w:rPr>
          <w:b/>
          <w:i/>
        </w:rPr>
        <w:t>Level z-2: Signalling-based collaboration for two-sided model with model transfer</w:t>
      </w:r>
    </w:p>
    <w:p w14:paraId="5C68FF6C" w14:textId="3ADEEB24" w:rsidR="00E501D1" w:rsidRDefault="00E501D1" w:rsidP="00E501D1">
      <w:pPr>
        <w:rPr>
          <w:lang w:eastAsia="ko-KR"/>
        </w:rPr>
      </w:pPr>
    </w:p>
    <w:p w14:paraId="48C923B0" w14:textId="587A5E45" w:rsidR="00A02F35" w:rsidRPr="001D57DC" w:rsidRDefault="00A02F35" w:rsidP="00A02F35">
      <w:pPr>
        <w:jc w:val="both"/>
        <w:rPr>
          <w:b/>
          <w:i/>
        </w:rPr>
      </w:pPr>
      <w:r w:rsidRPr="001D57DC">
        <w:rPr>
          <w:b/>
          <w:i/>
        </w:rPr>
        <w:t>Proposal #3:</w:t>
      </w:r>
      <w:r w:rsidRPr="001D57DC">
        <w:rPr>
          <w:b/>
          <w:i/>
          <w:lang w:eastAsia="ko-KR"/>
        </w:rPr>
        <w:t xml:space="preserve"> Concerning with the</w:t>
      </w:r>
      <w:r w:rsidRPr="001D57DC">
        <w:rPr>
          <w:b/>
          <w:i/>
        </w:rPr>
        <w:t xml:space="preserve"> feasibility and practicality of AI/ML model transfer, RAN1 should study aspects such as</w:t>
      </w:r>
    </w:p>
    <w:p w14:paraId="676AF33F" w14:textId="77777777" w:rsidR="00A02F35" w:rsidRPr="001D57DC" w:rsidRDefault="00A02F35" w:rsidP="00A02F35">
      <w:pPr>
        <w:ind w:leftChars="496" w:left="1276" w:hangingChars="142" w:hanging="284"/>
        <w:jc w:val="both"/>
        <w:rPr>
          <w:b/>
          <w:i/>
        </w:rPr>
      </w:pPr>
      <w:r w:rsidRPr="001D57DC">
        <w:rPr>
          <w:b/>
          <w:i/>
        </w:rPr>
        <w:lastRenderedPageBreak/>
        <w:t>-  Interoperability: does a model transferred from one node to another node work in a plug-and-pay manner, i.e., without extensive receiving node specific optimization, compiling and testing?</w:t>
      </w:r>
    </w:p>
    <w:p w14:paraId="0D02AFB3" w14:textId="77777777" w:rsidR="00A02F35" w:rsidRPr="001D57DC" w:rsidRDefault="00A02F35" w:rsidP="00A02F35">
      <w:pPr>
        <w:ind w:leftChars="496" w:left="1276" w:hangingChars="142" w:hanging="284"/>
        <w:jc w:val="both"/>
        <w:rPr>
          <w:b/>
          <w:i/>
        </w:rPr>
      </w:pPr>
      <w:r w:rsidRPr="001D57DC">
        <w:rPr>
          <w:b/>
          <w:i/>
        </w:rPr>
        <w:t xml:space="preserve">-    Proprietary issues: If AI/ML models are considered proprietary assets, model transfer discloses them. </w:t>
      </w:r>
    </w:p>
    <w:p w14:paraId="3B1B2A83" w14:textId="77777777" w:rsidR="00A02F35" w:rsidRPr="001D57DC" w:rsidRDefault="00A02F35" w:rsidP="00A02F35">
      <w:pPr>
        <w:ind w:leftChars="496" w:left="1276" w:hangingChars="142" w:hanging="284"/>
        <w:jc w:val="both"/>
        <w:rPr>
          <w:b/>
          <w:i/>
        </w:rPr>
      </w:pPr>
      <w:r w:rsidRPr="001D57DC">
        <w:rPr>
          <w:b/>
          <w:i/>
        </w:rPr>
        <w:t xml:space="preserve">-   Model transfer format (MTF): does RAN1 need to adopt a common MTF so that a model exchanged between two nodes from different vendors compiles and runs? </w:t>
      </w:r>
    </w:p>
    <w:p w14:paraId="1C3ABE2E" w14:textId="77777777" w:rsidR="00A02F35" w:rsidRPr="001D57DC" w:rsidRDefault="00A02F35" w:rsidP="00A02F35">
      <w:pPr>
        <w:ind w:leftChars="496" w:left="1276" w:hangingChars="142" w:hanging="284"/>
        <w:jc w:val="both"/>
        <w:rPr>
          <w:b/>
          <w:i/>
        </w:rPr>
      </w:pPr>
      <w:r w:rsidRPr="001D57DC">
        <w:rPr>
          <w:b/>
          <w:i/>
        </w:rPr>
        <w:t xml:space="preserve"> -  Performance guarantee: If AI/ML model is transferred from one node to other, which entity guarantees performance, e.g., inference latency?</w:t>
      </w:r>
    </w:p>
    <w:p w14:paraId="14EFA63D" w14:textId="149EB558" w:rsidR="00A02F35" w:rsidRDefault="00A02F35" w:rsidP="00E501D1">
      <w:pPr>
        <w:rPr>
          <w:lang w:eastAsia="ko-KR"/>
        </w:rPr>
      </w:pPr>
    </w:p>
    <w:p w14:paraId="55DBE104" w14:textId="0C20917F" w:rsidR="00A02F35" w:rsidRPr="001D57DC" w:rsidRDefault="00A02F35" w:rsidP="00A02F35">
      <w:pPr>
        <w:jc w:val="both"/>
        <w:rPr>
          <w:b/>
          <w:i/>
        </w:rPr>
      </w:pPr>
      <w:r w:rsidRPr="001D57DC">
        <w:rPr>
          <w:b/>
          <w:i/>
        </w:rPr>
        <w:t xml:space="preserve">Proposal #4: </w:t>
      </w:r>
      <w:r w:rsidRPr="001D57DC">
        <w:rPr>
          <w:b/>
          <w:i/>
          <w:lang w:eastAsia="ko-KR"/>
        </w:rPr>
        <w:t xml:space="preserve"> </w:t>
      </w:r>
      <w:r w:rsidRPr="001D57DC">
        <w:rPr>
          <w:b/>
          <w:i/>
        </w:rPr>
        <w:t xml:space="preserve">Further categorize model transfer based on the level and requirements of the transfer as </w:t>
      </w:r>
    </w:p>
    <w:p w14:paraId="6F542B7F" w14:textId="77777777" w:rsidR="00A02F35" w:rsidRPr="001D57DC" w:rsidRDefault="00A02F35" w:rsidP="00A02F35">
      <w:pPr>
        <w:ind w:leftChars="424" w:left="849" w:hanging="1"/>
        <w:jc w:val="both"/>
        <w:rPr>
          <w:b/>
          <w:i/>
        </w:rPr>
      </w:pPr>
      <w:r w:rsidRPr="001D57DC">
        <w:rPr>
          <w:b/>
          <w:i/>
        </w:rPr>
        <w:t>Cat1: Model transfer for a partially known model at the receiving node, e.g., the structure of AI/ML model known.</w:t>
      </w:r>
    </w:p>
    <w:p w14:paraId="0B158733" w14:textId="77777777" w:rsidR="00A02F35" w:rsidRPr="001D57DC" w:rsidRDefault="00A02F35" w:rsidP="00A02F35">
      <w:pPr>
        <w:ind w:leftChars="425" w:left="851" w:hanging="1"/>
        <w:jc w:val="both"/>
        <w:rPr>
          <w:b/>
          <w:i/>
        </w:rPr>
      </w:pPr>
      <w:r w:rsidRPr="001D57DC">
        <w:rPr>
          <w:b/>
          <w:i/>
        </w:rPr>
        <w:t>Cat2: Model transfer for a completely new model to the receiving node.</w:t>
      </w:r>
    </w:p>
    <w:p w14:paraId="11768509" w14:textId="522A7769" w:rsidR="00A02F35" w:rsidRPr="001D57DC" w:rsidRDefault="00A02F35" w:rsidP="00E501D1">
      <w:pPr>
        <w:rPr>
          <w:i/>
          <w:lang w:eastAsia="ko-KR"/>
        </w:rPr>
      </w:pPr>
    </w:p>
    <w:p w14:paraId="1F59C6C0" w14:textId="5070A2C0" w:rsidR="00A02F35" w:rsidRPr="001D57DC" w:rsidRDefault="00A02F35" w:rsidP="00A02F35">
      <w:pPr>
        <w:spacing w:after="240" w:line="276" w:lineRule="auto"/>
        <w:rPr>
          <w:b/>
          <w:bCs/>
          <w:i/>
          <w:lang w:val="en-US"/>
        </w:rPr>
      </w:pPr>
      <w:r w:rsidRPr="001D57DC">
        <w:rPr>
          <w:b/>
          <w:bCs/>
          <w:i/>
          <w:lang w:val="en-US"/>
        </w:rPr>
        <w:t xml:space="preserve">Proposal #5: Study different levels of requirements involved with the life cycle management for one-sided and two-sided models, respectively. </w:t>
      </w:r>
    </w:p>
    <w:p w14:paraId="272D210C" w14:textId="77777777" w:rsidR="00A02F35" w:rsidRPr="001D57DC" w:rsidRDefault="00A02F35" w:rsidP="00A02F35">
      <w:pPr>
        <w:spacing w:after="240" w:line="276" w:lineRule="auto"/>
        <w:rPr>
          <w:b/>
          <w:bCs/>
          <w:i/>
          <w:lang w:val="en-US"/>
        </w:rPr>
      </w:pPr>
      <w:r w:rsidRPr="001D57DC">
        <w:rPr>
          <w:b/>
          <w:bCs/>
          <w:i/>
          <w:lang w:val="en-US"/>
        </w:rPr>
        <w:t xml:space="preserve">Proposal #6: Deprioritize online model development requiring extensive training and testing dataset sharing in this study item.  </w:t>
      </w:r>
    </w:p>
    <w:p w14:paraId="095989A7" w14:textId="77777777" w:rsidR="00A02F35" w:rsidRPr="001D57DC" w:rsidRDefault="00A02F35" w:rsidP="00A02F35">
      <w:pPr>
        <w:spacing w:after="240" w:line="276" w:lineRule="auto"/>
        <w:rPr>
          <w:b/>
          <w:bCs/>
          <w:i/>
          <w:lang w:val="en-US"/>
        </w:rPr>
      </w:pPr>
      <w:r w:rsidRPr="001D57DC">
        <w:rPr>
          <w:b/>
          <w:bCs/>
          <w:i/>
          <w:lang w:val="en-US"/>
        </w:rPr>
        <w:t xml:space="preserve">Proposal #7: Consider the following and study their impacts for the two-side model development approaches, </w:t>
      </w:r>
    </w:p>
    <w:p w14:paraId="4B02794D" w14:textId="77777777" w:rsidR="00A02F35" w:rsidRPr="001D57DC" w:rsidRDefault="00A02F35" w:rsidP="00A02F35">
      <w:pPr>
        <w:numPr>
          <w:ilvl w:val="1"/>
          <w:numId w:val="19"/>
        </w:numPr>
        <w:spacing w:after="240" w:line="276" w:lineRule="auto"/>
        <w:rPr>
          <w:b/>
          <w:bCs/>
          <w:i/>
          <w:lang w:val="en-US"/>
        </w:rPr>
      </w:pPr>
      <w:r w:rsidRPr="001D57DC">
        <w:rPr>
          <w:b/>
          <w:bCs/>
          <w:i/>
          <w:lang w:val="en-US"/>
        </w:rPr>
        <w:t xml:space="preserve">Requirements on privacy-sensitive dataset sharing </w:t>
      </w:r>
    </w:p>
    <w:p w14:paraId="38F44A34" w14:textId="46E39399" w:rsidR="00A02F35" w:rsidRDefault="00A02F35" w:rsidP="00A02F35">
      <w:pPr>
        <w:numPr>
          <w:ilvl w:val="1"/>
          <w:numId w:val="19"/>
        </w:numPr>
        <w:spacing w:after="240" w:line="276" w:lineRule="auto"/>
        <w:rPr>
          <w:b/>
          <w:bCs/>
          <w:i/>
          <w:lang w:val="en-US"/>
        </w:rPr>
      </w:pPr>
      <w:r w:rsidRPr="001D57DC">
        <w:rPr>
          <w:b/>
          <w:bCs/>
          <w:i/>
          <w:lang w:val="en-US"/>
        </w:rPr>
        <w:t>Scalability, i.e., whether the number of models one vendor should develop increases with the collaborating vendors</w:t>
      </w:r>
    </w:p>
    <w:p w14:paraId="23A23CBC" w14:textId="131089CF" w:rsidR="0012698D" w:rsidRPr="0012698D" w:rsidRDefault="0012698D" w:rsidP="0012698D">
      <w:pPr>
        <w:numPr>
          <w:ilvl w:val="1"/>
          <w:numId w:val="19"/>
        </w:numPr>
        <w:spacing w:after="240" w:line="276" w:lineRule="auto"/>
        <w:rPr>
          <w:b/>
          <w:bCs/>
          <w:lang w:val="en-US"/>
        </w:rPr>
      </w:pPr>
      <w:r>
        <w:rPr>
          <w:b/>
          <w:bCs/>
          <w:i/>
          <w:lang w:val="en-US"/>
        </w:rPr>
        <w:t xml:space="preserve">Whether the development approaches adhere to 3GPP’s open and fair framework </w:t>
      </w:r>
    </w:p>
    <w:p w14:paraId="6508738E" w14:textId="77777777" w:rsidR="00A02F35" w:rsidRPr="001D57DC" w:rsidRDefault="00A02F35" w:rsidP="00A02F35">
      <w:pPr>
        <w:spacing w:line="276" w:lineRule="auto"/>
        <w:jc w:val="both"/>
        <w:rPr>
          <w:b/>
          <w:i/>
        </w:rPr>
      </w:pPr>
      <w:r w:rsidRPr="001D57DC">
        <w:rPr>
          <w:b/>
          <w:i/>
        </w:rPr>
        <w:t xml:space="preserve">Proposal #8: In this SI, considered two phases for evaluation. Phase I for evaluation of the candidate sub-use cases and Phase II for evaluation of to-be-selected final representative use cases. </w:t>
      </w:r>
    </w:p>
    <w:p w14:paraId="1045F6D0" w14:textId="77777777" w:rsidR="00A02F35" w:rsidRPr="001D57DC" w:rsidRDefault="00A02F35" w:rsidP="00A02F35">
      <w:pPr>
        <w:spacing w:line="276" w:lineRule="auto"/>
        <w:jc w:val="both"/>
        <w:rPr>
          <w:b/>
          <w:i/>
        </w:rPr>
      </w:pPr>
    </w:p>
    <w:p w14:paraId="671A5670" w14:textId="59D09F29" w:rsidR="00A02F35" w:rsidRPr="001D57DC" w:rsidRDefault="00A02F35" w:rsidP="00A02F35">
      <w:pPr>
        <w:spacing w:line="276" w:lineRule="auto"/>
        <w:jc w:val="both"/>
        <w:rPr>
          <w:b/>
          <w:i/>
        </w:rPr>
      </w:pPr>
      <w:r w:rsidRPr="001D57DC">
        <w:rPr>
          <w:b/>
          <w:i/>
        </w:rPr>
        <w:t>Proposal #9: To allow the consideration of various sub-use cases and alternative AI/ML models in this SI, strive for simpler evaluation scenarios and performance metrics in Phase I- Evaluation of the candidate sub-use cases.</w:t>
      </w:r>
    </w:p>
    <w:p w14:paraId="3376C6FB" w14:textId="33AD5FC4" w:rsidR="001D57DC" w:rsidRPr="001D57DC" w:rsidRDefault="001D57DC" w:rsidP="00A02F35">
      <w:pPr>
        <w:spacing w:line="276" w:lineRule="auto"/>
        <w:jc w:val="both"/>
        <w:rPr>
          <w:b/>
          <w:i/>
        </w:rPr>
      </w:pPr>
    </w:p>
    <w:p w14:paraId="3AF198B8" w14:textId="0DE5B927" w:rsidR="001D57DC" w:rsidRPr="001D57DC" w:rsidRDefault="001D57DC" w:rsidP="001D57DC">
      <w:pPr>
        <w:spacing w:after="240" w:line="276" w:lineRule="auto"/>
        <w:jc w:val="both"/>
        <w:rPr>
          <w:b/>
          <w:i/>
        </w:rPr>
      </w:pPr>
      <w:r w:rsidRPr="001D57DC">
        <w:rPr>
          <w:b/>
          <w:i/>
        </w:rPr>
        <w:t>Proposal #10: Define “generalization” as follows: a model's ability to adapt properly to new, previously unseen data; this data can be drawn from either 1) the same distribution used to create the model or 2) a different distribution.</w:t>
      </w:r>
    </w:p>
    <w:p w14:paraId="2C191894" w14:textId="77777777" w:rsidR="001D57DC" w:rsidRPr="001D57DC" w:rsidRDefault="001D57DC" w:rsidP="001D57DC">
      <w:pPr>
        <w:spacing w:after="240" w:line="276" w:lineRule="auto"/>
        <w:ind w:leftChars="-5" w:hangingChars="5" w:hanging="10"/>
        <w:jc w:val="both"/>
        <w:rPr>
          <w:b/>
          <w:bCs/>
          <w:i/>
        </w:rPr>
      </w:pPr>
      <w:r w:rsidRPr="001D57DC">
        <w:rPr>
          <w:b/>
          <w:bCs/>
          <w:i/>
        </w:rPr>
        <w:t xml:space="preserve">Proposal #11: Consider capability related KPIs for AI models at least including: Size of model, generalization, inference complexity including latency, and model management complexity.  </w:t>
      </w:r>
    </w:p>
    <w:p w14:paraId="3600AC2E" w14:textId="77777777" w:rsidR="001D57DC" w:rsidRPr="001D57DC" w:rsidRDefault="001D57DC" w:rsidP="001D57DC">
      <w:pPr>
        <w:spacing w:line="276" w:lineRule="auto"/>
        <w:jc w:val="both"/>
        <w:rPr>
          <w:b/>
          <w:i/>
        </w:rPr>
      </w:pPr>
      <w:r w:rsidRPr="001D57DC">
        <w:rPr>
          <w:b/>
          <w:i/>
        </w:rPr>
        <w:t xml:space="preserve">Proposal #12: For evaluation purpose, companies should report their results with, at least, a higher level description of their AI/ML model. Higher level description includes </w:t>
      </w:r>
    </w:p>
    <w:p w14:paraId="52DA1FBA" w14:textId="77777777" w:rsidR="001D57DC" w:rsidRPr="001D57DC" w:rsidRDefault="001D57DC" w:rsidP="001D57DC">
      <w:pPr>
        <w:numPr>
          <w:ilvl w:val="0"/>
          <w:numId w:val="19"/>
        </w:numPr>
        <w:spacing w:line="276" w:lineRule="auto"/>
        <w:ind w:firstLine="916"/>
        <w:jc w:val="both"/>
        <w:rPr>
          <w:b/>
          <w:i/>
        </w:rPr>
      </w:pPr>
      <w:r w:rsidRPr="001D57DC">
        <w:rPr>
          <w:b/>
          <w:i/>
        </w:rPr>
        <w:t>Types of neural network for AI/ML model, e.g., CNN, LSTM, etc.</w:t>
      </w:r>
    </w:p>
    <w:p w14:paraId="14FFF332" w14:textId="77777777" w:rsidR="001D57DC" w:rsidRPr="001D57DC" w:rsidRDefault="001D57DC" w:rsidP="001D57DC">
      <w:pPr>
        <w:numPr>
          <w:ilvl w:val="0"/>
          <w:numId w:val="19"/>
        </w:numPr>
        <w:spacing w:line="276" w:lineRule="auto"/>
        <w:ind w:firstLine="916"/>
        <w:jc w:val="both"/>
        <w:rPr>
          <w:b/>
          <w:i/>
        </w:rPr>
      </w:pPr>
      <w:r w:rsidRPr="001D57DC">
        <w:rPr>
          <w:b/>
          <w:i/>
        </w:rPr>
        <w:t>Number of layers</w:t>
      </w:r>
    </w:p>
    <w:p w14:paraId="771FF07C" w14:textId="77777777" w:rsidR="00A02F35" w:rsidRPr="001D57DC" w:rsidRDefault="00A02F35" w:rsidP="00E501D1">
      <w:pPr>
        <w:rPr>
          <w:lang w:eastAsia="ko-KR"/>
        </w:rPr>
      </w:pPr>
    </w:p>
    <w:p w14:paraId="431BA900" w14:textId="77777777" w:rsidR="005F4BEE" w:rsidRPr="00C75CBE" w:rsidRDefault="005F4BEE" w:rsidP="005725C3">
      <w:pPr>
        <w:pStyle w:val="Heading1"/>
        <w:keepLines/>
        <w:numPr>
          <w:ilvl w:val="0"/>
          <w:numId w:val="25"/>
        </w:numPr>
        <w:pBdr>
          <w:top w:val="single" w:sz="12" w:space="3" w:color="auto"/>
        </w:pBdr>
        <w:tabs>
          <w:tab w:val="num" w:pos="432"/>
        </w:tabs>
        <w:spacing w:before="240" w:after="180" w:line="276" w:lineRule="auto"/>
        <w:ind w:left="432" w:right="0" w:hanging="432"/>
        <w:jc w:val="both"/>
        <w:rPr>
          <w:rFonts w:ascii="Times New Roman" w:eastAsia="Batang" w:hAnsi="Times New Roman"/>
          <w:b w:val="0"/>
          <w:sz w:val="32"/>
          <w:lang w:val="en-US" w:eastAsia="ko-KR"/>
        </w:rPr>
      </w:pPr>
      <w:r w:rsidRPr="00C75CBE">
        <w:rPr>
          <w:rFonts w:ascii="Times New Roman" w:eastAsia="Batang" w:hAnsi="Times New Roman"/>
          <w:b w:val="0"/>
          <w:sz w:val="32"/>
          <w:lang w:val="en-US" w:eastAsia="ko-KR"/>
        </w:rPr>
        <w:t>Reference</w:t>
      </w:r>
    </w:p>
    <w:p w14:paraId="172F4BE1" w14:textId="77777777" w:rsidR="005F4BEE" w:rsidRPr="009B22F1" w:rsidRDefault="005F4BEE" w:rsidP="005725C3">
      <w:pPr>
        <w:spacing w:line="276" w:lineRule="auto"/>
        <w:rPr>
          <w:lang w:val="en-US" w:eastAsia="ko-KR"/>
        </w:rPr>
      </w:pPr>
      <w:r w:rsidRPr="009B22F1">
        <w:rPr>
          <w:lang w:val="en-US" w:eastAsia="ko-KR"/>
        </w:rPr>
        <w:t>[1] RP-213599, “New SI: Study on Artificial Intelligence (AI)/Machine Learning (ML) for NR Air Interface”, Qualcomm (Moderator)</w:t>
      </w:r>
    </w:p>
    <w:p w14:paraId="0C7EB947" w14:textId="77777777" w:rsidR="0017717B" w:rsidRPr="009B22F1" w:rsidRDefault="0017717B" w:rsidP="005725C3">
      <w:pPr>
        <w:spacing w:line="276" w:lineRule="auto"/>
        <w:rPr>
          <w:lang w:val="en-US" w:eastAsia="ko-KR"/>
        </w:rPr>
      </w:pPr>
    </w:p>
    <w:p w14:paraId="749697A8" w14:textId="77777777" w:rsidR="0017717B" w:rsidRPr="009B22F1" w:rsidRDefault="0017717B" w:rsidP="0017717B">
      <w:pPr>
        <w:spacing w:line="276" w:lineRule="auto"/>
        <w:rPr>
          <w:lang w:val="en-US" w:eastAsia="ko-KR"/>
        </w:rPr>
      </w:pPr>
      <w:r w:rsidRPr="009B22F1">
        <w:rPr>
          <w:lang w:val="en-US" w:eastAsia="ko-KR"/>
        </w:rPr>
        <w:t xml:space="preserve">[2] Chair's notes RAN1#109-e </w:t>
      </w:r>
    </w:p>
    <w:p w14:paraId="5044F114" w14:textId="77777777" w:rsidR="0017717B" w:rsidRPr="009B22F1" w:rsidRDefault="0017717B" w:rsidP="005725C3">
      <w:pPr>
        <w:spacing w:line="276" w:lineRule="auto"/>
        <w:rPr>
          <w:lang w:val="en-US" w:eastAsia="ko-KR"/>
        </w:rPr>
      </w:pPr>
    </w:p>
    <w:sectPr w:rsidR="0017717B" w:rsidRPr="009B22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4610A" w14:textId="77777777" w:rsidR="00CF733B" w:rsidRDefault="00CF733B">
      <w:r>
        <w:separator/>
      </w:r>
    </w:p>
  </w:endnote>
  <w:endnote w:type="continuationSeparator" w:id="0">
    <w:p w14:paraId="43E51B88" w14:textId="77777777" w:rsidR="00CF733B" w:rsidRDefault="00CF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FA31B" w14:textId="77777777" w:rsidR="00CF733B" w:rsidRDefault="00CF733B">
      <w:r>
        <w:separator/>
      </w:r>
    </w:p>
  </w:footnote>
  <w:footnote w:type="continuationSeparator" w:id="0">
    <w:p w14:paraId="56AD9CCC" w14:textId="77777777" w:rsidR="00CF733B" w:rsidRDefault="00CF7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1F5C"/>
    <w:multiLevelType w:val="hybridMultilevel"/>
    <w:tmpl w:val="0FD4A846"/>
    <w:lvl w:ilvl="0" w:tplc="C9C643BC">
      <w:start w:val="1"/>
      <w:numFmt w:val="upp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A753A3"/>
    <w:multiLevelType w:val="hybridMultilevel"/>
    <w:tmpl w:val="A014B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F7DB2"/>
    <w:multiLevelType w:val="hybridMultilevel"/>
    <w:tmpl w:val="BB7AD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58674EB"/>
    <w:multiLevelType w:val="hybridMultilevel"/>
    <w:tmpl w:val="98183AE0"/>
    <w:lvl w:ilvl="0" w:tplc="CEF060D8">
      <w:start w:val="1"/>
      <w:numFmt w:val="decimalEnclosedCircle"/>
      <w:lvlText w:val="%1"/>
      <w:lvlJc w:val="left"/>
      <w:pPr>
        <w:tabs>
          <w:tab w:val="num" w:pos="720"/>
        </w:tabs>
        <w:ind w:left="720" w:hanging="360"/>
      </w:pPr>
    </w:lvl>
    <w:lvl w:ilvl="1" w:tplc="F97A76B0">
      <w:start w:val="1"/>
      <w:numFmt w:val="decimal"/>
      <w:lvlText w:val="%2."/>
      <w:lvlJc w:val="left"/>
      <w:pPr>
        <w:ind w:left="1440" w:hanging="360"/>
      </w:pPr>
      <w:rPr>
        <w:rFonts w:hint="default"/>
      </w:rPr>
    </w:lvl>
    <w:lvl w:ilvl="2" w:tplc="1DCA3BE4">
      <w:start w:val="1"/>
      <w:numFmt w:val="decimalEnclosedCircle"/>
      <w:lvlText w:val="%3"/>
      <w:lvlJc w:val="left"/>
      <w:pPr>
        <w:tabs>
          <w:tab w:val="num" w:pos="2160"/>
        </w:tabs>
        <w:ind w:left="2160" w:hanging="360"/>
      </w:pPr>
    </w:lvl>
    <w:lvl w:ilvl="3" w:tplc="0D863AE6">
      <w:start w:val="1"/>
      <w:numFmt w:val="lowerLetter"/>
      <w:lvlText w:val="%4."/>
      <w:lvlJc w:val="left"/>
      <w:pPr>
        <w:tabs>
          <w:tab w:val="num" w:pos="2880"/>
        </w:tabs>
        <w:ind w:left="2880" w:hanging="360"/>
      </w:pPr>
    </w:lvl>
    <w:lvl w:ilvl="4" w:tplc="E61204B2" w:tentative="1">
      <w:start w:val="1"/>
      <w:numFmt w:val="decimalEnclosedCircle"/>
      <w:lvlText w:val="%5"/>
      <w:lvlJc w:val="left"/>
      <w:pPr>
        <w:tabs>
          <w:tab w:val="num" w:pos="3600"/>
        </w:tabs>
        <w:ind w:left="3600" w:hanging="360"/>
      </w:pPr>
    </w:lvl>
    <w:lvl w:ilvl="5" w:tplc="6F906C9E" w:tentative="1">
      <w:start w:val="1"/>
      <w:numFmt w:val="decimalEnclosedCircle"/>
      <w:lvlText w:val="%6"/>
      <w:lvlJc w:val="left"/>
      <w:pPr>
        <w:tabs>
          <w:tab w:val="num" w:pos="4320"/>
        </w:tabs>
        <w:ind w:left="4320" w:hanging="360"/>
      </w:pPr>
    </w:lvl>
    <w:lvl w:ilvl="6" w:tplc="5AB8CFB6" w:tentative="1">
      <w:start w:val="1"/>
      <w:numFmt w:val="decimalEnclosedCircle"/>
      <w:lvlText w:val="%7"/>
      <w:lvlJc w:val="left"/>
      <w:pPr>
        <w:tabs>
          <w:tab w:val="num" w:pos="5040"/>
        </w:tabs>
        <w:ind w:left="5040" w:hanging="360"/>
      </w:pPr>
    </w:lvl>
    <w:lvl w:ilvl="7" w:tplc="11EA7B46" w:tentative="1">
      <w:start w:val="1"/>
      <w:numFmt w:val="decimalEnclosedCircle"/>
      <w:lvlText w:val="%8"/>
      <w:lvlJc w:val="left"/>
      <w:pPr>
        <w:tabs>
          <w:tab w:val="num" w:pos="5760"/>
        </w:tabs>
        <w:ind w:left="5760" w:hanging="360"/>
      </w:pPr>
    </w:lvl>
    <w:lvl w:ilvl="8" w:tplc="C8642D92" w:tentative="1">
      <w:start w:val="1"/>
      <w:numFmt w:val="decimalEnclosedCircle"/>
      <w:lvlText w:val="%9"/>
      <w:lvlJc w:val="left"/>
      <w:pPr>
        <w:tabs>
          <w:tab w:val="num" w:pos="6480"/>
        </w:tabs>
        <w:ind w:left="6480" w:hanging="360"/>
      </w:pPr>
    </w:lvl>
  </w:abstractNum>
  <w:abstractNum w:abstractNumId="5" w15:restartNumberingAfterBreak="0">
    <w:nsid w:val="16294D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6032C8"/>
    <w:multiLevelType w:val="hybridMultilevel"/>
    <w:tmpl w:val="DA742258"/>
    <w:lvl w:ilvl="0" w:tplc="04F46BD0">
      <w:start w:val="1"/>
      <w:numFmt w:val="bullet"/>
      <w:lvlText w:val=""/>
      <w:lvlJc w:val="left"/>
      <w:pPr>
        <w:tabs>
          <w:tab w:val="num" w:pos="720"/>
        </w:tabs>
        <w:ind w:left="720" w:hanging="360"/>
      </w:pPr>
      <w:rPr>
        <w:rFonts w:ascii="Symbol" w:hAnsi="Symbol" w:hint="default"/>
      </w:rPr>
    </w:lvl>
    <w:lvl w:ilvl="1" w:tplc="865622F0">
      <w:numFmt w:val="bullet"/>
      <w:lvlText w:val="•"/>
      <w:lvlJc w:val="left"/>
      <w:pPr>
        <w:tabs>
          <w:tab w:val="num" w:pos="1440"/>
        </w:tabs>
        <w:ind w:left="1440" w:hanging="360"/>
      </w:pPr>
      <w:rPr>
        <w:rFonts w:ascii="Arial" w:hAnsi="Arial" w:hint="default"/>
      </w:rPr>
    </w:lvl>
    <w:lvl w:ilvl="2" w:tplc="AB0A0D78">
      <w:start w:val="1"/>
      <w:numFmt w:val="bullet"/>
      <w:lvlText w:val=""/>
      <w:lvlJc w:val="left"/>
      <w:pPr>
        <w:tabs>
          <w:tab w:val="num" w:pos="2160"/>
        </w:tabs>
        <w:ind w:left="2160" w:hanging="360"/>
      </w:pPr>
      <w:rPr>
        <w:rFonts w:ascii="Symbol" w:hAnsi="Symbol" w:hint="default"/>
      </w:rPr>
    </w:lvl>
    <w:lvl w:ilvl="3" w:tplc="0240933C">
      <w:start w:val="1"/>
      <w:numFmt w:val="bullet"/>
      <w:lvlText w:val=""/>
      <w:lvlJc w:val="left"/>
      <w:pPr>
        <w:tabs>
          <w:tab w:val="num" w:pos="2880"/>
        </w:tabs>
        <w:ind w:left="2880" w:hanging="360"/>
      </w:pPr>
      <w:rPr>
        <w:rFonts w:ascii="Symbol" w:hAnsi="Symbol" w:hint="default"/>
      </w:rPr>
    </w:lvl>
    <w:lvl w:ilvl="4" w:tplc="020E0D4A" w:tentative="1">
      <w:start w:val="1"/>
      <w:numFmt w:val="bullet"/>
      <w:lvlText w:val=""/>
      <w:lvlJc w:val="left"/>
      <w:pPr>
        <w:tabs>
          <w:tab w:val="num" w:pos="3600"/>
        </w:tabs>
        <w:ind w:left="3600" w:hanging="360"/>
      </w:pPr>
      <w:rPr>
        <w:rFonts w:ascii="Symbol" w:hAnsi="Symbol" w:hint="default"/>
      </w:rPr>
    </w:lvl>
    <w:lvl w:ilvl="5" w:tplc="115A1FD2" w:tentative="1">
      <w:start w:val="1"/>
      <w:numFmt w:val="bullet"/>
      <w:lvlText w:val=""/>
      <w:lvlJc w:val="left"/>
      <w:pPr>
        <w:tabs>
          <w:tab w:val="num" w:pos="4320"/>
        </w:tabs>
        <w:ind w:left="4320" w:hanging="360"/>
      </w:pPr>
      <w:rPr>
        <w:rFonts w:ascii="Symbol" w:hAnsi="Symbol" w:hint="default"/>
      </w:rPr>
    </w:lvl>
    <w:lvl w:ilvl="6" w:tplc="22D22CFE" w:tentative="1">
      <w:start w:val="1"/>
      <w:numFmt w:val="bullet"/>
      <w:lvlText w:val=""/>
      <w:lvlJc w:val="left"/>
      <w:pPr>
        <w:tabs>
          <w:tab w:val="num" w:pos="5040"/>
        </w:tabs>
        <w:ind w:left="5040" w:hanging="360"/>
      </w:pPr>
      <w:rPr>
        <w:rFonts w:ascii="Symbol" w:hAnsi="Symbol" w:hint="default"/>
      </w:rPr>
    </w:lvl>
    <w:lvl w:ilvl="7" w:tplc="64C43C56" w:tentative="1">
      <w:start w:val="1"/>
      <w:numFmt w:val="bullet"/>
      <w:lvlText w:val=""/>
      <w:lvlJc w:val="left"/>
      <w:pPr>
        <w:tabs>
          <w:tab w:val="num" w:pos="5760"/>
        </w:tabs>
        <w:ind w:left="5760" w:hanging="360"/>
      </w:pPr>
      <w:rPr>
        <w:rFonts w:ascii="Symbol" w:hAnsi="Symbol" w:hint="default"/>
      </w:rPr>
    </w:lvl>
    <w:lvl w:ilvl="8" w:tplc="2DD484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B721B3"/>
    <w:multiLevelType w:val="hybridMultilevel"/>
    <w:tmpl w:val="2EFCEF9C"/>
    <w:lvl w:ilvl="0" w:tplc="E5105274">
      <w:start w:val="1"/>
      <w:numFmt w:val="bullet"/>
      <w:lvlText w:val=""/>
      <w:lvlJc w:val="left"/>
      <w:pPr>
        <w:tabs>
          <w:tab w:val="num" w:pos="720"/>
        </w:tabs>
        <w:ind w:left="720" w:hanging="360"/>
      </w:pPr>
      <w:rPr>
        <w:rFonts w:ascii="Symbol" w:hAnsi="Symbol" w:hint="default"/>
      </w:rPr>
    </w:lvl>
    <w:lvl w:ilvl="1" w:tplc="830001E8">
      <w:start w:val="1"/>
      <w:numFmt w:val="bullet"/>
      <w:lvlText w:val=""/>
      <w:lvlJc w:val="left"/>
      <w:pPr>
        <w:tabs>
          <w:tab w:val="num" w:pos="1440"/>
        </w:tabs>
        <w:ind w:left="1440" w:hanging="360"/>
      </w:pPr>
      <w:rPr>
        <w:rFonts w:ascii="Symbol" w:hAnsi="Symbol" w:hint="default"/>
      </w:rPr>
    </w:lvl>
    <w:lvl w:ilvl="2" w:tplc="5D42248A">
      <w:numFmt w:val="bullet"/>
      <w:lvlText w:val="•"/>
      <w:lvlJc w:val="left"/>
      <w:pPr>
        <w:tabs>
          <w:tab w:val="num" w:pos="2160"/>
        </w:tabs>
        <w:ind w:left="2160" w:hanging="360"/>
      </w:pPr>
      <w:rPr>
        <w:rFonts w:ascii="Arial" w:hAnsi="Arial" w:hint="default"/>
      </w:rPr>
    </w:lvl>
    <w:lvl w:ilvl="3" w:tplc="2D4E63D0" w:tentative="1">
      <w:start w:val="1"/>
      <w:numFmt w:val="bullet"/>
      <w:lvlText w:val=""/>
      <w:lvlJc w:val="left"/>
      <w:pPr>
        <w:tabs>
          <w:tab w:val="num" w:pos="2880"/>
        </w:tabs>
        <w:ind w:left="2880" w:hanging="360"/>
      </w:pPr>
      <w:rPr>
        <w:rFonts w:ascii="Symbol" w:hAnsi="Symbol" w:hint="default"/>
      </w:rPr>
    </w:lvl>
    <w:lvl w:ilvl="4" w:tplc="8C20369A" w:tentative="1">
      <w:start w:val="1"/>
      <w:numFmt w:val="bullet"/>
      <w:lvlText w:val=""/>
      <w:lvlJc w:val="left"/>
      <w:pPr>
        <w:tabs>
          <w:tab w:val="num" w:pos="3600"/>
        </w:tabs>
        <w:ind w:left="3600" w:hanging="360"/>
      </w:pPr>
      <w:rPr>
        <w:rFonts w:ascii="Symbol" w:hAnsi="Symbol" w:hint="default"/>
      </w:rPr>
    </w:lvl>
    <w:lvl w:ilvl="5" w:tplc="FEAA5EDA" w:tentative="1">
      <w:start w:val="1"/>
      <w:numFmt w:val="bullet"/>
      <w:lvlText w:val=""/>
      <w:lvlJc w:val="left"/>
      <w:pPr>
        <w:tabs>
          <w:tab w:val="num" w:pos="4320"/>
        </w:tabs>
        <w:ind w:left="4320" w:hanging="360"/>
      </w:pPr>
      <w:rPr>
        <w:rFonts w:ascii="Symbol" w:hAnsi="Symbol" w:hint="default"/>
      </w:rPr>
    </w:lvl>
    <w:lvl w:ilvl="6" w:tplc="5D2E1FA8" w:tentative="1">
      <w:start w:val="1"/>
      <w:numFmt w:val="bullet"/>
      <w:lvlText w:val=""/>
      <w:lvlJc w:val="left"/>
      <w:pPr>
        <w:tabs>
          <w:tab w:val="num" w:pos="5040"/>
        </w:tabs>
        <w:ind w:left="5040" w:hanging="360"/>
      </w:pPr>
      <w:rPr>
        <w:rFonts w:ascii="Symbol" w:hAnsi="Symbol" w:hint="default"/>
      </w:rPr>
    </w:lvl>
    <w:lvl w:ilvl="7" w:tplc="D8000D60" w:tentative="1">
      <w:start w:val="1"/>
      <w:numFmt w:val="bullet"/>
      <w:lvlText w:val=""/>
      <w:lvlJc w:val="left"/>
      <w:pPr>
        <w:tabs>
          <w:tab w:val="num" w:pos="5760"/>
        </w:tabs>
        <w:ind w:left="5760" w:hanging="360"/>
      </w:pPr>
      <w:rPr>
        <w:rFonts w:ascii="Symbol" w:hAnsi="Symbol" w:hint="default"/>
      </w:rPr>
    </w:lvl>
    <w:lvl w:ilvl="8" w:tplc="73D8A57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4630577"/>
    <w:multiLevelType w:val="hybridMultilevel"/>
    <w:tmpl w:val="EA00A9FC"/>
    <w:lvl w:ilvl="0" w:tplc="97DEBE9C">
      <w:start w:val="1"/>
      <w:numFmt w:val="lowerLetter"/>
      <w:lvlText w:val="(%1)"/>
      <w:lvlJc w:val="left"/>
      <w:pPr>
        <w:ind w:left="2629" w:hanging="360"/>
      </w:pPr>
      <w:rPr>
        <w:rFonts w:hint="eastAsia"/>
        <w:b w:val="0"/>
      </w:rPr>
    </w:lvl>
    <w:lvl w:ilvl="1" w:tplc="04090019" w:tentative="1">
      <w:start w:val="1"/>
      <w:numFmt w:val="upperLetter"/>
      <w:lvlText w:val="%2."/>
      <w:lvlJc w:val="left"/>
      <w:pPr>
        <w:ind w:left="3069" w:hanging="400"/>
      </w:pPr>
    </w:lvl>
    <w:lvl w:ilvl="2" w:tplc="0409001B" w:tentative="1">
      <w:start w:val="1"/>
      <w:numFmt w:val="lowerRoman"/>
      <w:lvlText w:val="%3."/>
      <w:lvlJc w:val="right"/>
      <w:pPr>
        <w:ind w:left="3469" w:hanging="400"/>
      </w:pPr>
    </w:lvl>
    <w:lvl w:ilvl="3" w:tplc="0409000F" w:tentative="1">
      <w:start w:val="1"/>
      <w:numFmt w:val="decimal"/>
      <w:lvlText w:val="%4."/>
      <w:lvlJc w:val="left"/>
      <w:pPr>
        <w:ind w:left="3869" w:hanging="400"/>
      </w:pPr>
    </w:lvl>
    <w:lvl w:ilvl="4" w:tplc="04090019" w:tentative="1">
      <w:start w:val="1"/>
      <w:numFmt w:val="upperLetter"/>
      <w:lvlText w:val="%5."/>
      <w:lvlJc w:val="left"/>
      <w:pPr>
        <w:ind w:left="4269" w:hanging="400"/>
      </w:pPr>
    </w:lvl>
    <w:lvl w:ilvl="5" w:tplc="0409001B" w:tentative="1">
      <w:start w:val="1"/>
      <w:numFmt w:val="lowerRoman"/>
      <w:lvlText w:val="%6."/>
      <w:lvlJc w:val="right"/>
      <w:pPr>
        <w:ind w:left="4669" w:hanging="400"/>
      </w:pPr>
    </w:lvl>
    <w:lvl w:ilvl="6" w:tplc="0409000F" w:tentative="1">
      <w:start w:val="1"/>
      <w:numFmt w:val="decimal"/>
      <w:lvlText w:val="%7."/>
      <w:lvlJc w:val="left"/>
      <w:pPr>
        <w:ind w:left="5069" w:hanging="400"/>
      </w:pPr>
    </w:lvl>
    <w:lvl w:ilvl="7" w:tplc="04090019" w:tentative="1">
      <w:start w:val="1"/>
      <w:numFmt w:val="upperLetter"/>
      <w:lvlText w:val="%8."/>
      <w:lvlJc w:val="left"/>
      <w:pPr>
        <w:ind w:left="5469" w:hanging="400"/>
      </w:pPr>
    </w:lvl>
    <w:lvl w:ilvl="8" w:tplc="0409001B" w:tentative="1">
      <w:start w:val="1"/>
      <w:numFmt w:val="lowerRoman"/>
      <w:lvlText w:val="%9."/>
      <w:lvlJc w:val="right"/>
      <w:pPr>
        <w:ind w:left="5869" w:hanging="400"/>
      </w:pPr>
    </w:lvl>
  </w:abstractNum>
  <w:abstractNum w:abstractNumId="11" w15:restartNumberingAfterBreak="0">
    <w:nsid w:val="358576B8"/>
    <w:multiLevelType w:val="hybridMultilevel"/>
    <w:tmpl w:val="102E2EE8"/>
    <w:lvl w:ilvl="0" w:tplc="0B4E02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3" w15:restartNumberingAfterBreak="0">
    <w:nsid w:val="38BF2A25"/>
    <w:multiLevelType w:val="hybridMultilevel"/>
    <w:tmpl w:val="00FABD9E"/>
    <w:lvl w:ilvl="0" w:tplc="D0A26BFA">
      <w:start w:val="1"/>
      <w:numFmt w:val="bullet"/>
      <w:lvlText w:val="•"/>
      <w:lvlJc w:val="left"/>
      <w:pPr>
        <w:ind w:left="1201" w:hanging="400"/>
      </w:pPr>
      <w:rPr>
        <w:rFonts w:ascii="Times New Roman" w:hAnsi="Times New Roman" w:hint="default"/>
      </w:rPr>
    </w:lvl>
    <w:lvl w:ilvl="1" w:tplc="04090003" w:tentative="1">
      <w:start w:val="1"/>
      <w:numFmt w:val="bullet"/>
      <w:lvlText w:val=""/>
      <w:lvlJc w:val="left"/>
      <w:pPr>
        <w:ind w:left="1601" w:hanging="400"/>
      </w:pPr>
      <w:rPr>
        <w:rFonts w:ascii="Wingdings" w:hAnsi="Wingdings" w:hint="default"/>
      </w:rPr>
    </w:lvl>
    <w:lvl w:ilvl="2" w:tplc="04090005" w:tentative="1">
      <w:start w:val="1"/>
      <w:numFmt w:val="bullet"/>
      <w:lvlText w:val=""/>
      <w:lvlJc w:val="left"/>
      <w:pPr>
        <w:ind w:left="2001" w:hanging="400"/>
      </w:pPr>
      <w:rPr>
        <w:rFonts w:ascii="Wingdings" w:hAnsi="Wingdings" w:hint="default"/>
      </w:rPr>
    </w:lvl>
    <w:lvl w:ilvl="3" w:tplc="04090001" w:tentative="1">
      <w:start w:val="1"/>
      <w:numFmt w:val="bullet"/>
      <w:lvlText w:val=""/>
      <w:lvlJc w:val="left"/>
      <w:pPr>
        <w:ind w:left="2401" w:hanging="400"/>
      </w:pPr>
      <w:rPr>
        <w:rFonts w:ascii="Wingdings" w:hAnsi="Wingdings" w:hint="default"/>
      </w:rPr>
    </w:lvl>
    <w:lvl w:ilvl="4" w:tplc="04090003" w:tentative="1">
      <w:start w:val="1"/>
      <w:numFmt w:val="bullet"/>
      <w:lvlText w:val=""/>
      <w:lvlJc w:val="left"/>
      <w:pPr>
        <w:ind w:left="2801" w:hanging="400"/>
      </w:pPr>
      <w:rPr>
        <w:rFonts w:ascii="Wingdings" w:hAnsi="Wingdings" w:hint="default"/>
      </w:rPr>
    </w:lvl>
    <w:lvl w:ilvl="5" w:tplc="04090005" w:tentative="1">
      <w:start w:val="1"/>
      <w:numFmt w:val="bullet"/>
      <w:lvlText w:val=""/>
      <w:lvlJc w:val="left"/>
      <w:pPr>
        <w:ind w:left="3201" w:hanging="400"/>
      </w:pPr>
      <w:rPr>
        <w:rFonts w:ascii="Wingdings" w:hAnsi="Wingdings" w:hint="default"/>
      </w:rPr>
    </w:lvl>
    <w:lvl w:ilvl="6" w:tplc="04090001" w:tentative="1">
      <w:start w:val="1"/>
      <w:numFmt w:val="bullet"/>
      <w:lvlText w:val=""/>
      <w:lvlJc w:val="left"/>
      <w:pPr>
        <w:ind w:left="3601" w:hanging="400"/>
      </w:pPr>
      <w:rPr>
        <w:rFonts w:ascii="Wingdings" w:hAnsi="Wingdings" w:hint="default"/>
      </w:rPr>
    </w:lvl>
    <w:lvl w:ilvl="7" w:tplc="04090003" w:tentative="1">
      <w:start w:val="1"/>
      <w:numFmt w:val="bullet"/>
      <w:lvlText w:val=""/>
      <w:lvlJc w:val="left"/>
      <w:pPr>
        <w:ind w:left="4001" w:hanging="400"/>
      </w:pPr>
      <w:rPr>
        <w:rFonts w:ascii="Wingdings" w:hAnsi="Wingdings" w:hint="default"/>
      </w:rPr>
    </w:lvl>
    <w:lvl w:ilvl="8" w:tplc="04090005" w:tentative="1">
      <w:start w:val="1"/>
      <w:numFmt w:val="bullet"/>
      <w:lvlText w:val=""/>
      <w:lvlJc w:val="left"/>
      <w:pPr>
        <w:ind w:left="4401" w:hanging="400"/>
      </w:pPr>
      <w:rPr>
        <w:rFonts w:ascii="Wingdings" w:hAnsi="Wingdings" w:hint="default"/>
      </w:rPr>
    </w:lvl>
  </w:abstractNum>
  <w:abstractNum w:abstractNumId="14" w15:restartNumberingAfterBreak="0">
    <w:nsid w:val="3B0855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41965DC0"/>
    <w:multiLevelType w:val="hybridMultilevel"/>
    <w:tmpl w:val="A46C411A"/>
    <w:lvl w:ilvl="0" w:tplc="0B2877A4">
      <w:start w:val="1"/>
      <w:numFmt w:val="bullet"/>
      <w:lvlText w:val="•"/>
      <w:lvlJc w:val="left"/>
      <w:pPr>
        <w:tabs>
          <w:tab w:val="num" w:pos="720"/>
        </w:tabs>
        <w:ind w:left="720" w:hanging="360"/>
      </w:pPr>
      <w:rPr>
        <w:rFonts w:ascii="Arial" w:hAnsi="Arial" w:hint="default"/>
      </w:rPr>
    </w:lvl>
    <w:lvl w:ilvl="1" w:tplc="3732DA64" w:tentative="1">
      <w:start w:val="1"/>
      <w:numFmt w:val="bullet"/>
      <w:lvlText w:val="•"/>
      <w:lvlJc w:val="left"/>
      <w:pPr>
        <w:tabs>
          <w:tab w:val="num" w:pos="1440"/>
        </w:tabs>
        <w:ind w:left="1440" w:hanging="360"/>
      </w:pPr>
      <w:rPr>
        <w:rFonts w:ascii="Arial" w:hAnsi="Arial" w:hint="default"/>
      </w:rPr>
    </w:lvl>
    <w:lvl w:ilvl="2" w:tplc="CC86D254" w:tentative="1">
      <w:start w:val="1"/>
      <w:numFmt w:val="bullet"/>
      <w:lvlText w:val="•"/>
      <w:lvlJc w:val="left"/>
      <w:pPr>
        <w:tabs>
          <w:tab w:val="num" w:pos="2160"/>
        </w:tabs>
        <w:ind w:left="2160" w:hanging="360"/>
      </w:pPr>
      <w:rPr>
        <w:rFonts w:ascii="Arial" w:hAnsi="Arial" w:hint="default"/>
      </w:rPr>
    </w:lvl>
    <w:lvl w:ilvl="3" w:tplc="9F5614CA" w:tentative="1">
      <w:start w:val="1"/>
      <w:numFmt w:val="bullet"/>
      <w:lvlText w:val="•"/>
      <w:lvlJc w:val="left"/>
      <w:pPr>
        <w:tabs>
          <w:tab w:val="num" w:pos="2880"/>
        </w:tabs>
        <w:ind w:left="2880" w:hanging="360"/>
      </w:pPr>
      <w:rPr>
        <w:rFonts w:ascii="Arial" w:hAnsi="Arial" w:hint="default"/>
      </w:rPr>
    </w:lvl>
    <w:lvl w:ilvl="4" w:tplc="D67E5E5A" w:tentative="1">
      <w:start w:val="1"/>
      <w:numFmt w:val="bullet"/>
      <w:lvlText w:val="•"/>
      <w:lvlJc w:val="left"/>
      <w:pPr>
        <w:tabs>
          <w:tab w:val="num" w:pos="3600"/>
        </w:tabs>
        <w:ind w:left="3600" w:hanging="360"/>
      </w:pPr>
      <w:rPr>
        <w:rFonts w:ascii="Arial" w:hAnsi="Arial" w:hint="default"/>
      </w:rPr>
    </w:lvl>
    <w:lvl w:ilvl="5" w:tplc="2E10A124" w:tentative="1">
      <w:start w:val="1"/>
      <w:numFmt w:val="bullet"/>
      <w:lvlText w:val="•"/>
      <w:lvlJc w:val="left"/>
      <w:pPr>
        <w:tabs>
          <w:tab w:val="num" w:pos="4320"/>
        </w:tabs>
        <w:ind w:left="4320" w:hanging="360"/>
      </w:pPr>
      <w:rPr>
        <w:rFonts w:ascii="Arial" w:hAnsi="Arial" w:hint="default"/>
      </w:rPr>
    </w:lvl>
    <w:lvl w:ilvl="6" w:tplc="9070BF1A" w:tentative="1">
      <w:start w:val="1"/>
      <w:numFmt w:val="bullet"/>
      <w:lvlText w:val="•"/>
      <w:lvlJc w:val="left"/>
      <w:pPr>
        <w:tabs>
          <w:tab w:val="num" w:pos="5040"/>
        </w:tabs>
        <w:ind w:left="5040" w:hanging="360"/>
      </w:pPr>
      <w:rPr>
        <w:rFonts w:ascii="Arial" w:hAnsi="Arial" w:hint="default"/>
      </w:rPr>
    </w:lvl>
    <w:lvl w:ilvl="7" w:tplc="BF0475FA" w:tentative="1">
      <w:start w:val="1"/>
      <w:numFmt w:val="bullet"/>
      <w:lvlText w:val="•"/>
      <w:lvlJc w:val="left"/>
      <w:pPr>
        <w:tabs>
          <w:tab w:val="num" w:pos="5760"/>
        </w:tabs>
        <w:ind w:left="5760" w:hanging="360"/>
      </w:pPr>
      <w:rPr>
        <w:rFonts w:ascii="Arial" w:hAnsi="Arial" w:hint="default"/>
      </w:rPr>
    </w:lvl>
    <w:lvl w:ilvl="8" w:tplc="757A4F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646843"/>
    <w:multiLevelType w:val="hybridMultilevel"/>
    <w:tmpl w:val="469AEB78"/>
    <w:lvl w:ilvl="0" w:tplc="F9C46A0C">
      <w:start w:val="1"/>
      <w:numFmt w:val="bullet"/>
      <w:lvlText w:val="•"/>
      <w:lvlJc w:val="left"/>
      <w:pPr>
        <w:tabs>
          <w:tab w:val="num" w:pos="720"/>
        </w:tabs>
        <w:ind w:left="720" w:hanging="360"/>
      </w:pPr>
      <w:rPr>
        <w:rFonts w:ascii="Arial" w:hAnsi="Arial" w:hint="default"/>
      </w:rPr>
    </w:lvl>
    <w:lvl w:ilvl="1" w:tplc="B822902C">
      <w:numFmt w:val="bullet"/>
      <w:lvlText w:val=""/>
      <w:lvlJc w:val="left"/>
      <w:pPr>
        <w:tabs>
          <w:tab w:val="num" w:pos="1440"/>
        </w:tabs>
        <w:ind w:left="1440" w:hanging="360"/>
      </w:pPr>
      <w:rPr>
        <w:rFonts w:ascii="Wingdings" w:hAnsi="Wingdings" w:hint="default"/>
      </w:rPr>
    </w:lvl>
    <w:lvl w:ilvl="2" w:tplc="6AEC5654" w:tentative="1">
      <w:start w:val="1"/>
      <w:numFmt w:val="bullet"/>
      <w:lvlText w:val="•"/>
      <w:lvlJc w:val="left"/>
      <w:pPr>
        <w:tabs>
          <w:tab w:val="num" w:pos="2160"/>
        </w:tabs>
        <w:ind w:left="2160" w:hanging="360"/>
      </w:pPr>
      <w:rPr>
        <w:rFonts w:ascii="Arial" w:hAnsi="Arial" w:hint="default"/>
      </w:rPr>
    </w:lvl>
    <w:lvl w:ilvl="3" w:tplc="6A5CE0DA" w:tentative="1">
      <w:start w:val="1"/>
      <w:numFmt w:val="bullet"/>
      <w:lvlText w:val="•"/>
      <w:lvlJc w:val="left"/>
      <w:pPr>
        <w:tabs>
          <w:tab w:val="num" w:pos="2880"/>
        </w:tabs>
        <w:ind w:left="2880" w:hanging="360"/>
      </w:pPr>
      <w:rPr>
        <w:rFonts w:ascii="Arial" w:hAnsi="Arial" w:hint="default"/>
      </w:rPr>
    </w:lvl>
    <w:lvl w:ilvl="4" w:tplc="AC5E26F2" w:tentative="1">
      <w:start w:val="1"/>
      <w:numFmt w:val="bullet"/>
      <w:lvlText w:val="•"/>
      <w:lvlJc w:val="left"/>
      <w:pPr>
        <w:tabs>
          <w:tab w:val="num" w:pos="3600"/>
        </w:tabs>
        <w:ind w:left="3600" w:hanging="360"/>
      </w:pPr>
      <w:rPr>
        <w:rFonts w:ascii="Arial" w:hAnsi="Arial" w:hint="default"/>
      </w:rPr>
    </w:lvl>
    <w:lvl w:ilvl="5" w:tplc="6BD8D4D0" w:tentative="1">
      <w:start w:val="1"/>
      <w:numFmt w:val="bullet"/>
      <w:lvlText w:val="•"/>
      <w:lvlJc w:val="left"/>
      <w:pPr>
        <w:tabs>
          <w:tab w:val="num" w:pos="4320"/>
        </w:tabs>
        <w:ind w:left="4320" w:hanging="360"/>
      </w:pPr>
      <w:rPr>
        <w:rFonts w:ascii="Arial" w:hAnsi="Arial" w:hint="default"/>
      </w:rPr>
    </w:lvl>
    <w:lvl w:ilvl="6" w:tplc="A99C7818" w:tentative="1">
      <w:start w:val="1"/>
      <w:numFmt w:val="bullet"/>
      <w:lvlText w:val="•"/>
      <w:lvlJc w:val="left"/>
      <w:pPr>
        <w:tabs>
          <w:tab w:val="num" w:pos="5040"/>
        </w:tabs>
        <w:ind w:left="5040" w:hanging="360"/>
      </w:pPr>
      <w:rPr>
        <w:rFonts w:ascii="Arial" w:hAnsi="Arial" w:hint="default"/>
      </w:rPr>
    </w:lvl>
    <w:lvl w:ilvl="7" w:tplc="D6D07284" w:tentative="1">
      <w:start w:val="1"/>
      <w:numFmt w:val="bullet"/>
      <w:lvlText w:val="•"/>
      <w:lvlJc w:val="left"/>
      <w:pPr>
        <w:tabs>
          <w:tab w:val="num" w:pos="5760"/>
        </w:tabs>
        <w:ind w:left="5760" w:hanging="360"/>
      </w:pPr>
      <w:rPr>
        <w:rFonts w:ascii="Arial" w:hAnsi="Arial" w:hint="default"/>
      </w:rPr>
    </w:lvl>
    <w:lvl w:ilvl="8" w:tplc="B352E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762558"/>
    <w:multiLevelType w:val="hybridMultilevel"/>
    <w:tmpl w:val="B9626A72"/>
    <w:lvl w:ilvl="0" w:tplc="D0A26BFA">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8B62158"/>
    <w:multiLevelType w:val="hybridMultilevel"/>
    <w:tmpl w:val="61E058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A9217FF"/>
    <w:multiLevelType w:val="hybridMultilevel"/>
    <w:tmpl w:val="A164EFBA"/>
    <w:lvl w:ilvl="0" w:tplc="60DAF85C">
      <w:start w:val="1"/>
      <w:numFmt w:val="bullet"/>
      <w:lvlText w:val=""/>
      <w:lvlJc w:val="left"/>
      <w:pPr>
        <w:tabs>
          <w:tab w:val="num" w:pos="720"/>
        </w:tabs>
        <w:ind w:left="720" w:hanging="360"/>
      </w:pPr>
      <w:rPr>
        <w:rFonts w:ascii="Symbol" w:hAnsi="Symbol" w:hint="default"/>
      </w:rPr>
    </w:lvl>
    <w:lvl w:ilvl="1" w:tplc="9EC8F50A">
      <w:numFmt w:val="bullet"/>
      <w:lvlText w:val="•"/>
      <w:lvlJc w:val="left"/>
      <w:pPr>
        <w:tabs>
          <w:tab w:val="num" w:pos="1440"/>
        </w:tabs>
        <w:ind w:left="1440" w:hanging="360"/>
      </w:pPr>
      <w:rPr>
        <w:rFonts w:ascii="Arial" w:hAnsi="Arial" w:hint="default"/>
      </w:rPr>
    </w:lvl>
    <w:lvl w:ilvl="2" w:tplc="2354D09C">
      <w:numFmt w:val="bullet"/>
      <w:lvlText w:val="•"/>
      <w:lvlJc w:val="left"/>
      <w:pPr>
        <w:tabs>
          <w:tab w:val="num" w:pos="2160"/>
        </w:tabs>
        <w:ind w:left="2160" w:hanging="360"/>
      </w:pPr>
      <w:rPr>
        <w:rFonts w:ascii="Arial" w:hAnsi="Arial" w:hint="default"/>
      </w:rPr>
    </w:lvl>
    <w:lvl w:ilvl="3" w:tplc="80A4B5A4">
      <w:start w:val="1"/>
      <w:numFmt w:val="bullet"/>
      <w:lvlText w:val=""/>
      <w:lvlJc w:val="left"/>
      <w:pPr>
        <w:tabs>
          <w:tab w:val="num" w:pos="2880"/>
        </w:tabs>
        <w:ind w:left="2880" w:hanging="360"/>
      </w:pPr>
      <w:rPr>
        <w:rFonts w:ascii="Symbol" w:hAnsi="Symbol" w:hint="default"/>
      </w:rPr>
    </w:lvl>
    <w:lvl w:ilvl="4" w:tplc="E5964472" w:tentative="1">
      <w:start w:val="1"/>
      <w:numFmt w:val="bullet"/>
      <w:lvlText w:val=""/>
      <w:lvlJc w:val="left"/>
      <w:pPr>
        <w:tabs>
          <w:tab w:val="num" w:pos="3600"/>
        </w:tabs>
        <w:ind w:left="3600" w:hanging="360"/>
      </w:pPr>
      <w:rPr>
        <w:rFonts w:ascii="Symbol" w:hAnsi="Symbol" w:hint="default"/>
      </w:rPr>
    </w:lvl>
    <w:lvl w:ilvl="5" w:tplc="2C3676E6" w:tentative="1">
      <w:start w:val="1"/>
      <w:numFmt w:val="bullet"/>
      <w:lvlText w:val=""/>
      <w:lvlJc w:val="left"/>
      <w:pPr>
        <w:tabs>
          <w:tab w:val="num" w:pos="4320"/>
        </w:tabs>
        <w:ind w:left="4320" w:hanging="360"/>
      </w:pPr>
      <w:rPr>
        <w:rFonts w:ascii="Symbol" w:hAnsi="Symbol" w:hint="default"/>
      </w:rPr>
    </w:lvl>
    <w:lvl w:ilvl="6" w:tplc="BF9C5116" w:tentative="1">
      <w:start w:val="1"/>
      <w:numFmt w:val="bullet"/>
      <w:lvlText w:val=""/>
      <w:lvlJc w:val="left"/>
      <w:pPr>
        <w:tabs>
          <w:tab w:val="num" w:pos="5040"/>
        </w:tabs>
        <w:ind w:left="5040" w:hanging="360"/>
      </w:pPr>
      <w:rPr>
        <w:rFonts w:ascii="Symbol" w:hAnsi="Symbol" w:hint="default"/>
      </w:rPr>
    </w:lvl>
    <w:lvl w:ilvl="7" w:tplc="3E18A08A" w:tentative="1">
      <w:start w:val="1"/>
      <w:numFmt w:val="bullet"/>
      <w:lvlText w:val=""/>
      <w:lvlJc w:val="left"/>
      <w:pPr>
        <w:tabs>
          <w:tab w:val="num" w:pos="5760"/>
        </w:tabs>
        <w:ind w:left="5760" w:hanging="360"/>
      </w:pPr>
      <w:rPr>
        <w:rFonts w:ascii="Symbol" w:hAnsi="Symbol" w:hint="default"/>
      </w:rPr>
    </w:lvl>
    <w:lvl w:ilvl="8" w:tplc="35B4AC3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AAF4D0A"/>
    <w:multiLevelType w:val="hybridMultilevel"/>
    <w:tmpl w:val="0E02BDAC"/>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DC71710"/>
    <w:multiLevelType w:val="multilevel"/>
    <w:tmpl w:val="D73488A0"/>
    <w:lvl w:ilvl="0">
      <w:start w:val="2"/>
      <w:numFmt w:val="decimal"/>
      <w:lvlText w:val="%1"/>
      <w:lvlJc w:val="left"/>
      <w:pPr>
        <w:ind w:left="525" w:hanging="525"/>
      </w:pPr>
      <w:rPr>
        <w:rFonts w:hint="default"/>
      </w:rPr>
    </w:lvl>
    <w:lvl w:ilvl="1">
      <w:start w:val="2"/>
      <w:numFmt w:val="decimal"/>
      <w:lvlText w:val="%1.%2"/>
      <w:lvlJc w:val="left"/>
      <w:pPr>
        <w:ind w:left="1281"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7092" w:hanging="1800"/>
      </w:pPr>
      <w:rPr>
        <w:rFonts w:hint="default"/>
      </w:rPr>
    </w:lvl>
    <w:lvl w:ilvl="8">
      <w:start w:val="1"/>
      <w:numFmt w:val="decimal"/>
      <w:lvlText w:val="%1.%2.%3.%4.%5.%6.%7.%8.%9"/>
      <w:lvlJc w:val="left"/>
      <w:pPr>
        <w:ind w:left="7848" w:hanging="1800"/>
      </w:pPr>
      <w:rPr>
        <w:rFonts w:hint="default"/>
      </w:rPr>
    </w:lvl>
  </w:abstractNum>
  <w:abstractNum w:abstractNumId="24"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731AD"/>
    <w:multiLevelType w:val="multilevel"/>
    <w:tmpl w:val="D592C784"/>
    <w:lvl w:ilvl="0">
      <w:start w:val="2"/>
      <w:numFmt w:val="decimal"/>
      <w:lvlText w:val="%1"/>
      <w:lvlJc w:val="left"/>
      <w:pPr>
        <w:ind w:left="525" w:hanging="525"/>
      </w:pPr>
      <w:rPr>
        <w:rFonts w:hint="default"/>
      </w:rPr>
    </w:lvl>
    <w:lvl w:ilvl="1">
      <w:start w:val="2"/>
      <w:numFmt w:val="decimal"/>
      <w:lvlText w:val="%1.%2"/>
      <w:lvlJc w:val="left"/>
      <w:pPr>
        <w:ind w:left="921" w:hanging="525"/>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26"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395100A"/>
    <w:multiLevelType w:val="hybridMultilevel"/>
    <w:tmpl w:val="29B2FD7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F81A5A"/>
    <w:multiLevelType w:val="multilevel"/>
    <w:tmpl w:val="3A424174"/>
    <w:lvl w:ilvl="0">
      <w:start w:val="1"/>
      <w:numFmt w:val="decimal"/>
      <w:lvlText w:val="%1."/>
      <w:lvlJc w:val="left"/>
      <w:pPr>
        <w:ind w:left="760" w:hanging="360"/>
      </w:pPr>
      <w:rPr>
        <w:rFonts w:hint="default"/>
      </w:rPr>
    </w:lvl>
    <w:lvl w:ilvl="1">
      <w:start w:val="2"/>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560" w:hanging="2160"/>
      </w:pPr>
      <w:rPr>
        <w:rFonts w:hint="default"/>
      </w:rPr>
    </w:lvl>
  </w:abstractNum>
  <w:abstractNum w:abstractNumId="33"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34" w15:restartNumberingAfterBreak="0">
    <w:nsid w:val="6AE366F8"/>
    <w:multiLevelType w:val="hybridMultilevel"/>
    <w:tmpl w:val="19FE99C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5" w15:restartNumberingAfterBreak="0">
    <w:nsid w:val="6F414E96"/>
    <w:multiLevelType w:val="hybridMultilevel"/>
    <w:tmpl w:val="2EF83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457D5F"/>
    <w:multiLevelType w:val="hybridMultilevel"/>
    <w:tmpl w:val="4300D5E4"/>
    <w:lvl w:ilvl="0" w:tplc="AB7654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7357131"/>
    <w:multiLevelType w:val="hybridMultilevel"/>
    <w:tmpl w:val="F072C712"/>
    <w:lvl w:ilvl="0" w:tplc="5302DDEA">
      <w:start w:val="1"/>
      <w:numFmt w:val="lowerLetter"/>
      <w:lvlText w:val="(%1)"/>
      <w:lvlJc w:val="left"/>
      <w:pPr>
        <w:ind w:left="2345" w:hanging="360"/>
      </w:pPr>
      <w:rPr>
        <w:rFonts w:hint="eastAsia"/>
      </w:rPr>
    </w:lvl>
    <w:lvl w:ilvl="1" w:tplc="04090019" w:tentative="1">
      <w:start w:val="1"/>
      <w:numFmt w:val="upperLetter"/>
      <w:lvlText w:val="%2."/>
      <w:lvlJc w:val="left"/>
      <w:pPr>
        <w:ind w:left="2785" w:hanging="400"/>
      </w:pPr>
    </w:lvl>
    <w:lvl w:ilvl="2" w:tplc="0409001B" w:tentative="1">
      <w:start w:val="1"/>
      <w:numFmt w:val="lowerRoman"/>
      <w:lvlText w:val="%3."/>
      <w:lvlJc w:val="right"/>
      <w:pPr>
        <w:ind w:left="3185" w:hanging="400"/>
      </w:pPr>
    </w:lvl>
    <w:lvl w:ilvl="3" w:tplc="0409000F" w:tentative="1">
      <w:start w:val="1"/>
      <w:numFmt w:val="decimal"/>
      <w:lvlText w:val="%4."/>
      <w:lvlJc w:val="left"/>
      <w:pPr>
        <w:ind w:left="3585" w:hanging="400"/>
      </w:pPr>
    </w:lvl>
    <w:lvl w:ilvl="4" w:tplc="04090019" w:tentative="1">
      <w:start w:val="1"/>
      <w:numFmt w:val="upperLetter"/>
      <w:lvlText w:val="%5."/>
      <w:lvlJc w:val="left"/>
      <w:pPr>
        <w:ind w:left="3985" w:hanging="400"/>
      </w:pPr>
    </w:lvl>
    <w:lvl w:ilvl="5" w:tplc="0409001B" w:tentative="1">
      <w:start w:val="1"/>
      <w:numFmt w:val="lowerRoman"/>
      <w:lvlText w:val="%6."/>
      <w:lvlJc w:val="right"/>
      <w:pPr>
        <w:ind w:left="4385" w:hanging="400"/>
      </w:pPr>
    </w:lvl>
    <w:lvl w:ilvl="6" w:tplc="0409000F" w:tentative="1">
      <w:start w:val="1"/>
      <w:numFmt w:val="decimal"/>
      <w:lvlText w:val="%7."/>
      <w:lvlJc w:val="left"/>
      <w:pPr>
        <w:ind w:left="4785" w:hanging="400"/>
      </w:pPr>
    </w:lvl>
    <w:lvl w:ilvl="7" w:tplc="04090019" w:tentative="1">
      <w:start w:val="1"/>
      <w:numFmt w:val="upperLetter"/>
      <w:lvlText w:val="%8."/>
      <w:lvlJc w:val="left"/>
      <w:pPr>
        <w:ind w:left="5185" w:hanging="400"/>
      </w:pPr>
    </w:lvl>
    <w:lvl w:ilvl="8" w:tplc="0409001B" w:tentative="1">
      <w:start w:val="1"/>
      <w:numFmt w:val="lowerRoman"/>
      <w:lvlText w:val="%9."/>
      <w:lvlJc w:val="right"/>
      <w:pPr>
        <w:ind w:left="5585" w:hanging="400"/>
      </w:pPr>
    </w:lvl>
  </w:abstractNum>
  <w:abstractNum w:abstractNumId="38" w15:restartNumberingAfterBreak="0">
    <w:nsid w:val="78E00C03"/>
    <w:multiLevelType w:val="hybridMultilevel"/>
    <w:tmpl w:val="C24C85EA"/>
    <w:lvl w:ilvl="0" w:tplc="88802D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AB42B0F"/>
    <w:multiLevelType w:val="hybridMultilevel"/>
    <w:tmpl w:val="117E68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8378B"/>
    <w:multiLevelType w:val="hybridMultilevel"/>
    <w:tmpl w:val="B45818A2"/>
    <w:lvl w:ilvl="0" w:tplc="2D0470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7257D"/>
    <w:multiLevelType w:val="hybridMultilevel"/>
    <w:tmpl w:val="163A1AE0"/>
    <w:lvl w:ilvl="0" w:tplc="72E2C6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F6B102F"/>
    <w:multiLevelType w:val="hybridMultilevel"/>
    <w:tmpl w:val="2D209CD2"/>
    <w:lvl w:ilvl="0" w:tplc="5C6C2CFC">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30"/>
  </w:num>
  <w:num w:numId="2">
    <w:abstractNumId w:val="27"/>
  </w:num>
  <w:num w:numId="3">
    <w:abstractNumId w:val="17"/>
  </w:num>
  <w:num w:numId="4">
    <w:abstractNumId w:val="6"/>
  </w:num>
  <w:num w:numId="5">
    <w:abstractNumId w:val="34"/>
  </w:num>
  <w:num w:numId="6">
    <w:abstractNumId w:val="39"/>
  </w:num>
  <w:num w:numId="7">
    <w:abstractNumId w:val="5"/>
  </w:num>
  <w:num w:numId="8">
    <w:abstractNumId w:val="26"/>
  </w:num>
  <w:num w:numId="9">
    <w:abstractNumId w:val="8"/>
  </w:num>
  <w:num w:numId="10">
    <w:abstractNumId w:val="21"/>
  </w:num>
  <w:num w:numId="11">
    <w:abstractNumId w:val="9"/>
  </w:num>
  <w:num w:numId="12">
    <w:abstractNumId w:val="2"/>
  </w:num>
  <w:num w:numId="13">
    <w:abstractNumId w:val="20"/>
  </w:num>
  <w:num w:numId="14">
    <w:abstractNumId w:val="35"/>
  </w:num>
  <w:num w:numId="15">
    <w:abstractNumId w:val="18"/>
  </w:num>
  <w:num w:numId="16">
    <w:abstractNumId w:val="40"/>
  </w:num>
  <w:num w:numId="17">
    <w:abstractNumId w:val="11"/>
  </w:num>
  <w:num w:numId="18">
    <w:abstractNumId w:val="22"/>
  </w:num>
  <w:num w:numId="19">
    <w:abstractNumId w:val="28"/>
  </w:num>
  <w:num w:numId="20">
    <w:abstractNumId w:val="29"/>
  </w:num>
  <w:num w:numId="21">
    <w:abstractNumId w:val="25"/>
  </w:num>
  <w:num w:numId="22">
    <w:abstractNumId w:val="23"/>
  </w:num>
  <w:num w:numId="23">
    <w:abstractNumId w:val="15"/>
  </w:num>
  <w:num w:numId="24">
    <w:abstractNumId w:val="14"/>
  </w:num>
  <w:num w:numId="25">
    <w:abstractNumId w:val="7"/>
  </w:num>
  <w:num w:numId="26">
    <w:abstractNumId w:val="1"/>
  </w:num>
  <w:num w:numId="27">
    <w:abstractNumId w:val="24"/>
  </w:num>
  <w:num w:numId="28">
    <w:abstractNumId w:val="3"/>
  </w:num>
  <w:num w:numId="29">
    <w:abstractNumId w:val="33"/>
  </w:num>
  <w:num w:numId="30">
    <w:abstractNumId w:val="10"/>
  </w:num>
  <w:num w:numId="31">
    <w:abstractNumId w:val="37"/>
  </w:num>
  <w:num w:numId="32">
    <w:abstractNumId w:val="0"/>
  </w:num>
  <w:num w:numId="33">
    <w:abstractNumId w:val="4"/>
  </w:num>
  <w:num w:numId="34">
    <w:abstractNumId w:val="32"/>
  </w:num>
  <w:num w:numId="35">
    <w:abstractNumId w:val="16"/>
  </w:num>
  <w:num w:numId="36">
    <w:abstractNumId w:val="31"/>
  </w:num>
  <w:num w:numId="37">
    <w:abstractNumId w:val="42"/>
  </w:num>
  <w:num w:numId="38">
    <w:abstractNumId w:val="19"/>
  </w:num>
  <w:num w:numId="39">
    <w:abstractNumId w:val="41"/>
  </w:num>
  <w:num w:numId="40">
    <w:abstractNumId w:val="38"/>
  </w:num>
  <w:num w:numId="41">
    <w:abstractNumId w:val="36"/>
  </w:num>
  <w:num w:numId="42">
    <w:abstractNumId w:val="12"/>
  </w:num>
  <w:num w:numId="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E0NzAytjQwMTU3MDBU0lEKTi0uzszPAykwrAUAgiklTiwAAAA="/>
  </w:docVars>
  <w:rsids>
    <w:rsidRoot w:val="00A361F7"/>
    <w:rsid w:val="00003CD9"/>
    <w:rsid w:val="000040B2"/>
    <w:rsid w:val="00005E86"/>
    <w:rsid w:val="0000679A"/>
    <w:rsid w:val="000109C1"/>
    <w:rsid w:val="000115FF"/>
    <w:rsid w:val="000260D5"/>
    <w:rsid w:val="00030322"/>
    <w:rsid w:val="00044579"/>
    <w:rsid w:val="000446F1"/>
    <w:rsid w:val="000446F9"/>
    <w:rsid w:val="00044815"/>
    <w:rsid w:val="00047E6F"/>
    <w:rsid w:val="00051895"/>
    <w:rsid w:val="00052758"/>
    <w:rsid w:val="000662C4"/>
    <w:rsid w:val="00084140"/>
    <w:rsid w:val="000851B8"/>
    <w:rsid w:val="00085899"/>
    <w:rsid w:val="00086E28"/>
    <w:rsid w:val="00090551"/>
    <w:rsid w:val="00092273"/>
    <w:rsid w:val="00092705"/>
    <w:rsid w:val="00096003"/>
    <w:rsid w:val="000A6361"/>
    <w:rsid w:val="000A6424"/>
    <w:rsid w:val="000B3B2D"/>
    <w:rsid w:val="000C47B3"/>
    <w:rsid w:val="000D17B8"/>
    <w:rsid w:val="000D3531"/>
    <w:rsid w:val="000D3CD5"/>
    <w:rsid w:val="000D691F"/>
    <w:rsid w:val="000E2788"/>
    <w:rsid w:val="000E5FD2"/>
    <w:rsid w:val="00112031"/>
    <w:rsid w:val="0011390E"/>
    <w:rsid w:val="00114A61"/>
    <w:rsid w:val="00115ED8"/>
    <w:rsid w:val="00124B42"/>
    <w:rsid w:val="0012698D"/>
    <w:rsid w:val="00131A5B"/>
    <w:rsid w:val="00135D5A"/>
    <w:rsid w:val="001541F8"/>
    <w:rsid w:val="00157B7D"/>
    <w:rsid w:val="00164FBC"/>
    <w:rsid w:val="0016527D"/>
    <w:rsid w:val="00172A7C"/>
    <w:rsid w:val="0017717B"/>
    <w:rsid w:val="00182E36"/>
    <w:rsid w:val="00187D55"/>
    <w:rsid w:val="00194611"/>
    <w:rsid w:val="00197610"/>
    <w:rsid w:val="001A2422"/>
    <w:rsid w:val="001A4325"/>
    <w:rsid w:val="001A52FA"/>
    <w:rsid w:val="001A601A"/>
    <w:rsid w:val="001D07ED"/>
    <w:rsid w:val="001D57DC"/>
    <w:rsid w:val="001E1B36"/>
    <w:rsid w:val="001E34BF"/>
    <w:rsid w:val="001E4CC7"/>
    <w:rsid w:val="001E5E62"/>
    <w:rsid w:val="001E7729"/>
    <w:rsid w:val="001F004E"/>
    <w:rsid w:val="001F6D2B"/>
    <w:rsid w:val="0020452E"/>
    <w:rsid w:val="00204EF6"/>
    <w:rsid w:val="00205F1B"/>
    <w:rsid w:val="00214701"/>
    <w:rsid w:val="00221B79"/>
    <w:rsid w:val="00222E8D"/>
    <w:rsid w:val="002233D4"/>
    <w:rsid w:val="002272F5"/>
    <w:rsid w:val="00231F59"/>
    <w:rsid w:val="00240E27"/>
    <w:rsid w:val="002504C0"/>
    <w:rsid w:val="002605EA"/>
    <w:rsid w:val="002627B1"/>
    <w:rsid w:val="002666A4"/>
    <w:rsid w:val="002700CF"/>
    <w:rsid w:val="0027170E"/>
    <w:rsid w:val="00273B2E"/>
    <w:rsid w:val="002741FC"/>
    <w:rsid w:val="00282DB4"/>
    <w:rsid w:val="00287186"/>
    <w:rsid w:val="00294576"/>
    <w:rsid w:val="0029586C"/>
    <w:rsid w:val="002A637C"/>
    <w:rsid w:val="002B5618"/>
    <w:rsid w:val="002C4F46"/>
    <w:rsid w:val="002D2895"/>
    <w:rsid w:val="002D5455"/>
    <w:rsid w:val="002E0FF2"/>
    <w:rsid w:val="002E1036"/>
    <w:rsid w:val="002E576C"/>
    <w:rsid w:val="002F11F5"/>
    <w:rsid w:val="002F290B"/>
    <w:rsid w:val="002F2BE4"/>
    <w:rsid w:val="002F5A58"/>
    <w:rsid w:val="002F669A"/>
    <w:rsid w:val="0030288F"/>
    <w:rsid w:val="00305A2E"/>
    <w:rsid w:val="00305B23"/>
    <w:rsid w:val="00312480"/>
    <w:rsid w:val="00312898"/>
    <w:rsid w:val="00312E27"/>
    <w:rsid w:val="00316CC3"/>
    <w:rsid w:val="00317D8C"/>
    <w:rsid w:val="00321144"/>
    <w:rsid w:val="00326CCA"/>
    <w:rsid w:val="00334182"/>
    <w:rsid w:val="00340079"/>
    <w:rsid w:val="003403D4"/>
    <w:rsid w:val="003433A7"/>
    <w:rsid w:val="003450AC"/>
    <w:rsid w:val="00364BCA"/>
    <w:rsid w:val="003652E6"/>
    <w:rsid w:val="00367DB5"/>
    <w:rsid w:val="0038579D"/>
    <w:rsid w:val="003A2165"/>
    <w:rsid w:val="003A5CC8"/>
    <w:rsid w:val="003B1799"/>
    <w:rsid w:val="003B4299"/>
    <w:rsid w:val="003C4948"/>
    <w:rsid w:val="003C5326"/>
    <w:rsid w:val="003D631E"/>
    <w:rsid w:val="003D7A93"/>
    <w:rsid w:val="003E5A53"/>
    <w:rsid w:val="003F4B55"/>
    <w:rsid w:val="00410752"/>
    <w:rsid w:val="004122FF"/>
    <w:rsid w:val="00412EEF"/>
    <w:rsid w:val="00422F65"/>
    <w:rsid w:val="0042415A"/>
    <w:rsid w:val="00425AFB"/>
    <w:rsid w:val="00431CB2"/>
    <w:rsid w:val="00432C9D"/>
    <w:rsid w:val="004364E9"/>
    <w:rsid w:val="00442836"/>
    <w:rsid w:val="00442A45"/>
    <w:rsid w:val="004457A4"/>
    <w:rsid w:val="00455299"/>
    <w:rsid w:val="004607C3"/>
    <w:rsid w:val="004621B8"/>
    <w:rsid w:val="004630C9"/>
    <w:rsid w:val="00464557"/>
    <w:rsid w:val="00464C50"/>
    <w:rsid w:val="00465477"/>
    <w:rsid w:val="00467C0E"/>
    <w:rsid w:val="004719EB"/>
    <w:rsid w:val="00472470"/>
    <w:rsid w:val="00483A08"/>
    <w:rsid w:val="00485323"/>
    <w:rsid w:val="004A2C2F"/>
    <w:rsid w:val="004A389C"/>
    <w:rsid w:val="004A73EB"/>
    <w:rsid w:val="004B74B6"/>
    <w:rsid w:val="004C56D1"/>
    <w:rsid w:val="004D3717"/>
    <w:rsid w:val="004D4478"/>
    <w:rsid w:val="004D63E9"/>
    <w:rsid w:val="004E2C75"/>
    <w:rsid w:val="004E4280"/>
    <w:rsid w:val="004E6185"/>
    <w:rsid w:val="004F18C4"/>
    <w:rsid w:val="0050083A"/>
    <w:rsid w:val="00500D43"/>
    <w:rsid w:val="005057FA"/>
    <w:rsid w:val="0050700F"/>
    <w:rsid w:val="00510D64"/>
    <w:rsid w:val="005173F0"/>
    <w:rsid w:val="00532158"/>
    <w:rsid w:val="00532B8C"/>
    <w:rsid w:val="005353A7"/>
    <w:rsid w:val="005477AB"/>
    <w:rsid w:val="00547E89"/>
    <w:rsid w:val="005532F0"/>
    <w:rsid w:val="00561D46"/>
    <w:rsid w:val="0056287C"/>
    <w:rsid w:val="00566247"/>
    <w:rsid w:val="00566B85"/>
    <w:rsid w:val="005679B2"/>
    <w:rsid w:val="00570B1C"/>
    <w:rsid w:val="005725C3"/>
    <w:rsid w:val="0057265B"/>
    <w:rsid w:val="00573E98"/>
    <w:rsid w:val="005753DD"/>
    <w:rsid w:val="00576733"/>
    <w:rsid w:val="0058369F"/>
    <w:rsid w:val="0058482F"/>
    <w:rsid w:val="00584B07"/>
    <w:rsid w:val="00590B39"/>
    <w:rsid w:val="00591CF5"/>
    <w:rsid w:val="00597C68"/>
    <w:rsid w:val="005A757B"/>
    <w:rsid w:val="005B3FC3"/>
    <w:rsid w:val="005B7B96"/>
    <w:rsid w:val="005C59C5"/>
    <w:rsid w:val="005D20F1"/>
    <w:rsid w:val="005D2DE7"/>
    <w:rsid w:val="005D54F7"/>
    <w:rsid w:val="005D775A"/>
    <w:rsid w:val="005D7E12"/>
    <w:rsid w:val="005E0F6A"/>
    <w:rsid w:val="005F4BEE"/>
    <w:rsid w:val="005F6152"/>
    <w:rsid w:val="0060138C"/>
    <w:rsid w:val="006107B2"/>
    <w:rsid w:val="00611FC8"/>
    <w:rsid w:val="00616F85"/>
    <w:rsid w:val="00621DA5"/>
    <w:rsid w:val="00630806"/>
    <w:rsid w:val="00634261"/>
    <w:rsid w:val="00647311"/>
    <w:rsid w:val="00656361"/>
    <w:rsid w:val="00663877"/>
    <w:rsid w:val="006668C9"/>
    <w:rsid w:val="00670E08"/>
    <w:rsid w:val="0068010E"/>
    <w:rsid w:val="00681A94"/>
    <w:rsid w:val="00687D1F"/>
    <w:rsid w:val="006929AB"/>
    <w:rsid w:val="006A2A98"/>
    <w:rsid w:val="006A5B41"/>
    <w:rsid w:val="006C2982"/>
    <w:rsid w:val="006C69FA"/>
    <w:rsid w:val="006D073D"/>
    <w:rsid w:val="006D2A7F"/>
    <w:rsid w:val="006D3C67"/>
    <w:rsid w:val="006D5D8A"/>
    <w:rsid w:val="006D6217"/>
    <w:rsid w:val="006E167D"/>
    <w:rsid w:val="006E5098"/>
    <w:rsid w:val="006E69FA"/>
    <w:rsid w:val="006E7051"/>
    <w:rsid w:val="006F1F9A"/>
    <w:rsid w:val="006F2C20"/>
    <w:rsid w:val="006F5527"/>
    <w:rsid w:val="006F6599"/>
    <w:rsid w:val="00710D36"/>
    <w:rsid w:val="00716E7F"/>
    <w:rsid w:val="00722985"/>
    <w:rsid w:val="00723453"/>
    <w:rsid w:val="00731C3B"/>
    <w:rsid w:val="007350CE"/>
    <w:rsid w:val="007409DC"/>
    <w:rsid w:val="00740FC6"/>
    <w:rsid w:val="00742EE4"/>
    <w:rsid w:val="007437AD"/>
    <w:rsid w:val="007452BA"/>
    <w:rsid w:val="007467F0"/>
    <w:rsid w:val="00756A25"/>
    <w:rsid w:val="0076657B"/>
    <w:rsid w:val="007704EA"/>
    <w:rsid w:val="00783BB3"/>
    <w:rsid w:val="00785CAC"/>
    <w:rsid w:val="0079068D"/>
    <w:rsid w:val="00790C14"/>
    <w:rsid w:val="00790FC9"/>
    <w:rsid w:val="00791DAC"/>
    <w:rsid w:val="00792158"/>
    <w:rsid w:val="007A331D"/>
    <w:rsid w:val="007B051F"/>
    <w:rsid w:val="007B2016"/>
    <w:rsid w:val="007B3305"/>
    <w:rsid w:val="007D68B0"/>
    <w:rsid w:val="007E43F5"/>
    <w:rsid w:val="007E661E"/>
    <w:rsid w:val="007E6D95"/>
    <w:rsid w:val="007F2B08"/>
    <w:rsid w:val="007F5B4A"/>
    <w:rsid w:val="008038F0"/>
    <w:rsid w:val="0081498E"/>
    <w:rsid w:val="00817B99"/>
    <w:rsid w:val="0082113F"/>
    <w:rsid w:val="00833AB4"/>
    <w:rsid w:val="00835A4A"/>
    <w:rsid w:val="00840D14"/>
    <w:rsid w:val="00841971"/>
    <w:rsid w:val="00846FC9"/>
    <w:rsid w:val="00850037"/>
    <w:rsid w:val="008514F2"/>
    <w:rsid w:val="008536F2"/>
    <w:rsid w:val="00856CFF"/>
    <w:rsid w:val="008600FA"/>
    <w:rsid w:val="0086250B"/>
    <w:rsid w:val="00864B5D"/>
    <w:rsid w:val="00870752"/>
    <w:rsid w:val="00872A3D"/>
    <w:rsid w:val="00873E56"/>
    <w:rsid w:val="0087653A"/>
    <w:rsid w:val="0088384A"/>
    <w:rsid w:val="00884097"/>
    <w:rsid w:val="008900C8"/>
    <w:rsid w:val="00890237"/>
    <w:rsid w:val="008A0052"/>
    <w:rsid w:val="008A1277"/>
    <w:rsid w:val="008B0312"/>
    <w:rsid w:val="008B435F"/>
    <w:rsid w:val="008B4CA1"/>
    <w:rsid w:val="008B7BCF"/>
    <w:rsid w:val="008C1069"/>
    <w:rsid w:val="008C3825"/>
    <w:rsid w:val="008C3A3B"/>
    <w:rsid w:val="008C4867"/>
    <w:rsid w:val="008C7DE1"/>
    <w:rsid w:val="008D2B23"/>
    <w:rsid w:val="008D472F"/>
    <w:rsid w:val="008D784C"/>
    <w:rsid w:val="008E0A85"/>
    <w:rsid w:val="008E26F7"/>
    <w:rsid w:val="008F146C"/>
    <w:rsid w:val="008F551F"/>
    <w:rsid w:val="00900FC2"/>
    <w:rsid w:val="00901748"/>
    <w:rsid w:val="00902D21"/>
    <w:rsid w:val="00907242"/>
    <w:rsid w:val="00915FF0"/>
    <w:rsid w:val="00923E42"/>
    <w:rsid w:val="009436DF"/>
    <w:rsid w:val="00944AD6"/>
    <w:rsid w:val="00945E96"/>
    <w:rsid w:val="009461CA"/>
    <w:rsid w:val="00955581"/>
    <w:rsid w:val="00963520"/>
    <w:rsid w:val="00963526"/>
    <w:rsid w:val="00965E7F"/>
    <w:rsid w:val="00973D4F"/>
    <w:rsid w:val="009758A1"/>
    <w:rsid w:val="00980DCB"/>
    <w:rsid w:val="009822CD"/>
    <w:rsid w:val="00982A28"/>
    <w:rsid w:val="00987283"/>
    <w:rsid w:val="00995C74"/>
    <w:rsid w:val="009A3955"/>
    <w:rsid w:val="009A43F3"/>
    <w:rsid w:val="009A61A4"/>
    <w:rsid w:val="009A67A1"/>
    <w:rsid w:val="009B22F1"/>
    <w:rsid w:val="009B5226"/>
    <w:rsid w:val="009C5A07"/>
    <w:rsid w:val="009C637D"/>
    <w:rsid w:val="009D35C1"/>
    <w:rsid w:val="009D4657"/>
    <w:rsid w:val="009D4F2F"/>
    <w:rsid w:val="009D68E6"/>
    <w:rsid w:val="009F6D5D"/>
    <w:rsid w:val="009F70BB"/>
    <w:rsid w:val="00A01910"/>
    <w:rsid w:val="00A02F35"/>
    <w:rsid w:val="00A05F07"/>
    <w:rsid w:val="00A142AF"/>
    <w:rsid w:val="00A2213B"/>
    <w:rsid w:val="00A30685"/>
    <w:rsid w:val="00A361F7"/>
    <w:rsid w:val="00A46AC3"/>
    <w:rsid w:val="00A5104B"/>
    <w:rsid w:val="00A5484A"/>
    <w:rsid w:val="00A60EB2"/>
    <w:rsid w:val="00A65073"/>
    <w:rsid w:val="00A651F0"/>
    <w:rsid w:val="00A6769C"/>
    <w:rsid w:val="00A7424C"/>
    <w:rsid w:val="00A758EE"/>
    <w:rsid w:val="00A831A2"/>
    <w:rsid w:val="00A91132"/>
    <w:rsid w:val="00A94AA0"/>
    <w:rsid w:val="00A94EDE"/>
    <w:rsid w:val="00AA06EC"/>
    <w:rsid w:val="00AA3C93"/>
    <w:rsid w:val="00AA751F"/>
    <w:rsid w:val="00AB0281"/>
    <w:rsid w:val="00AB7B62"/>
    <w:rsid w:val="00AC11DF"/>
    <w:rsid w:val="00AC6D99"/>
    <w:rsid w:val="00AD0B04"/>
    <w:rsid w:val="00AE07BD"/>
    <w:rsid w:val="00AE7710"/>
    <w:rsid w:val="00AF18D6"/>
    <w:rsid w:val="00AF24D8"/>
    <w:rsid w:val="00AF707C"/>
    <w:rsid w:val="00AF7D3D"/>
    <w:rsid w:val="00AF7DBC"/>
    <w:rsid w:val="00B019A3"/>
    <w:rsid w:val="00B14CC5"/>
    <w:rsid w:val="00B15719"/>
    <w:rsid w:val="00B1584B"/>
    <w:rsid w:val="00B247D3"/>
    <w:rsid w:val="00B372D3"/>
    <w:rsid w:val="00B3765D"/>
    <w:rsid w:val="00B54DD0"/>
    <w:rsid w:val="00B56CDD"/>
    <w:rsid w:val="00B574F8"/>
    <w:rsid w:val="00B60505"/>
    <w:rsid w:val="00B75395"/>
    <w:rsid w:val="00B91F47"/>
    <w:rsid w:val="00B94F7D"/>
    <w:rsid w:val="00B96F65"/>
    <w:rsid w:val="00BA0200"/>
    <w:rsid w:val="00BA1A32"/>
    <w:rsid w:val="00BA3550"/>
    <w:rsid w:val="00BB4EE8"/>
    <w:rsid w:val="00BC39D6"/>
    <w:rsid w:val="00BC58F7"/>
    <w:rsid w:val="00BD07C7"/>
    <w:rsid w:val="00BD0FFD"/>
    <w:rsid w:val="00BD5F43"/>
    <w:rsid w:val="00BD6CB7"/>
    <w:rsid w:val="00BF0454"/>
    <w:rsid w:val="00BF4220"/>
    <w:rsid w:val="00BF48C0"/>
    <w:rsid w:val="00BF57D5"/>
    <w:rsid w:val="00C01BC6"/>
    <w:rsid w:val="00C05594"/>
    <w:rsid w:val="00C12393"/>
    <w:rsid w:val="00C12FF8"/>
    <w:rsid w:val="00C152BB"/>
    <w:rsid w:val="00C15B79"/>
    <w:rsid w:val="00C16326"/>
    <w:rsid w:val="00C23941"/>
    <w:rsid w:val="00C2471A"/>
    <w:rsid w:val="00C3616F"/>
    <w:rsid w:val="00C466C6"/>
    <w:rsid w:val="00C47059"/>
    <w:rsid w:val="00C56868"/>
    <w:rsid w:val="00C5740D"/>
    <w:rsid w:val="00C61110"/>
    <w:rsid w:val="00C66AD3"/>
    <w:rsid w:val="00C71ADF"/>
    <w:rsid w:val="00C75CBE"/>
    <w:rsid w:val="00C76AD1"/>
    <w:rsid w:val="00C82517"/>
    <w:rsid w:val="00C83179"/>
    <w:rsid w:val="00C91688"/>
    <w:rsid w:val="00C93C82"/>
    <w:rsid w:val="00CA3A4D"/>
    <w:rsid w:val="00CA439C"/>
    <w:rsid w:val="00CB15B1"/>
    <w:rsid w:val="00CB2BF2"/>
    <w:rsid w:val="00CB5B6F"/>
    <w:rsid w:val="00CB63C1"/>
    <w:rsid w:val="00CC0174"/>
    <w:rsid w:val="00CD16F8"/>
    <w:rsid w:val="00CD6968"/>
    <w:rsid w:val="00CE38EF"/>
    <w:rsid w:val="00CE53C4"/>
    <w:rsid w:val="00CE7370"/>
    <w:rsid w:val="00CF1CA4"/>
    <w:rsid w:val="00CF4178"/>
    <w:rsid w:val="00CF733B"/>
    <w:rsid w:val="00D017B8"/>
    <w:rsid w:val="00D042A1"/>
    <w:rsid w:val="00D04AF4"/>
    <w:rsid w:val="00D077BC"/>
    <w:rsid w:val="00D12B8D"/>
    <w:rsid w:val="00D12D41"/>
    <w:rsid w:val="00D145E7"/>
    <w:rsid w:val="00D15DFD"/>
    <w:rsid w:val="00D168F0"/>
    <w:rsid w:val="00D176B2"/>
    <w:rsid w:val="00D20E21"/>
    <w:rsid w:val="00D21FEE"/>
    <w:rsid w:val="00D25285"/>
    <w:rsid w:val="00D32D38"/>
    <w:rsid w:val="00D373CA"/>
    <w:rsid w:val="00D40527"/>
    <w:rsid w:val="00D41B31"/>
    <w:rsid w:val="00D43789"/>
    <w:rsid w:val="00D53E31"/>
    <w:rsid w:val="00D569EF"/>
    <w:rsid w:val="00D60EC0"/>
    <w:rsid w:val="00D61080"/>
    <w:rsid w:val="00D7312A"/>
    <w:rsid w:val="00DA05B1"/>
    <w:rsid w:val="00DA288F"/>
    <w:rsid w:val="00DA712C"/>
    <w:rsid w:val="00DB0AC4"/>
    <w:rsid w:val="00DB29A2"/>
    <w:rsid w:val="00DB533D"/>
    <w:rsid w:val="00DB64CF"/>
    <w:rsid w:val="00DC1527"/>
    <w:rsid w:val="00DC1AE4"/>
    <w:rsid w:val="00DC4241"/>
    <w:rsid w:val="00DC4529"/>
    <w:rsid w:val="00DD77DE"/>
    <w:rsid w:val="00DE06E6"/>
    <w:rsid w:val="00DF529F"/>
    <w:rsid w:val="00DF5C02"/>
    <w:rsid w:val="00E07AF4"/>
    <w:rsid w:val="00E102B0"/>
    <w:rsid w:val="00E17E07"/>
    <w:rsid w:val="00E226D6"/>
    <w:rsid w:val="00E22CB6"/>
    <w:rsid w:val="00E27768"/>
    <w:rsid w:val="00E32A90"/>
    <w:rsid w:val="00E35F6B"/>
    <w:rsid w:val="00E403DC"/>
    <w:rsid w:val="00E425DF"/>
    <w:rsid w:val="00E501D1"/>
    <w:rsid w:val="00E5092E"/>
    <w:rsid w:val="00E55A12"/>
    <w:rsid w:val="00E57E40"/>
    <w:rsid w:val="00E674CE"/>
    <w:rsid w:val="00E81430"/>
    <w:rsid w:val="00E8269A"/>
    <w:rsid w:val="00E970B5"/>
    <w:rsid w:val="00EA0B69"/>
    <w:rsid w:val="00EA27AA"/>
    <w:rsid w:val="00EA3FCA"/>
    <w:rsid w:val="00EA6A6A"/>
    <w:rsid w:val="00EB22F2"/>
    <w:rsid w:val="00EB4D61"/>
    <w:rsid w:val="00EB783E"/>
    <w:rsid w:val="00EC12C2"/>
    <w:rsid w:val="00ED179B"/>
    <w:rsid w:val="00ED1A96"/>
    <w:rsid w:val="00ED7DF1"/>
    <w:rsid w:val="00EE67C4"/>
    <w:rsid w:val="00EF17EB"/>
    <w:rsid w:val="00EF4D4E"/>
    <w:rsid w:val="00F020EA"/>
    <w:rsid w:val="00F06D80"/>
    <w:rsid w:val="00F2754C"/>
    <w:rsid w:val="00F328B6"/>
    <w:rsid w:val="00F34C27"/>
    <w:rsid w:val="00F4121F"/>
    <w:rsid w:val="00F617A6"/>
    <w:rsid w:val="00F62B01"/>
    <w:rsid w:val="00F6619A"/>
    <w:rsid w:val="00F66DAE"/>
    <w:rsid w:val="00F72D1E"/>
    <w:rsid w:val="00F758D3"/>
    <w:rsid w:val="00F91A60"/>
    <w:rsid w:val="00F94612"/>
    <w:rsid w:val="00FA0595"/>
    <w:rsid w:val="00FA54F7"/>
    <w:rsid w:val="00FA5D08"/>
    <w:rsid w:val="00FA7694"/>
    <w:rsid w:val="00FB7492"/>
    <w:rsid w:val="00FC025D"/>
    <w:rsid w:val="00FC105A"/>
    <w:rsid w:val="00FC59D0"/>
    <w:rsid w:val="00FD136D"/>
    <w:rsid w:val="00FD2998"/>
    <w:rsid w:val="00FE0432"/>
    <w:rsid w:val="00FE2F2C"/>
    <w:rsid w:val="00FE4A21"/>
    <w:rsid w:val="00FE5362"/>
    <w:rsid w:val="00FF0DB1"/>
    <w:rsid w:val="00FF27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7464B"/>
  <w15:chartTrackingRefBased/>
  <w15:docId w15:val="{D4B485C4-F930-4435-A6E7-916CC00F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F35"/>
    <w:rPr>
      <w:lang w:val="en-GB" w:eastAsia="en-US"/>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uiPriority w:val="34"/>
    <w:qFormat/>
    <w:rsid w:val="00FE2F2C"/>
    <w:pPr>
      <w:wordWrap w:val="0"/>
      <w:autoSpaceDE w:val="0"/>
      <w:autoSpaceDN w:val="0"/>
      <w:ind w:leftChars="400" w:left="800"/>
      <w:jc w:val="both"/>
    </w:pPr>
    <w:rPr>
      <w:rFonts w:ascii="Malgun Gothic" w:hAnsi="Malgun Gothic" w:cs="Gulim"/>
      <w:lang w:val="en-US" w:eastAsia="ko-KR"/>
    </w:rPr>
  </w:style>
  <w:style w:type="paragraph" w:styleId="Caption">
    <w:name w:val="caption"/>
    <w:basedOn w:val="Normal"/>
    <w:next w:val="Normal"/>
    <w:uiPriority w:val="35"/>
    <w:unhideWhenUsed/>
    <w:qFormat/>
    <w:rsid w:val="00FE2F2C"/>
    <w:rPr>
      <w:b/>
      <w:bCs/>
    </w:rPr>
  </w:style>
  <w:style w:type="paragraph" w:styleId="CommentSubject">
    <w:name w:val="annotation subject"/>
    <w:basedOn w:val="CommentText"/>
    <w:next w:val="CommentText"/>
    <w:link w:val="CommentSubjectChar"/>
    <w:uiPriority w:val="99"/>
    <w:semiHidden/>
    <w:unhideWhenUsed/>
    <w:rsid w:val="00A758E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758EE"/>
    <w:rPr>
      <w:rFonts w:ascii="Arial" w:hAnsi="Arial"/>
      <w:lang w:val="en-GB" w:eastAsia="en-US"/>
    </w:rPr>
  </w:style>
  <w:style w:type="character" w:customStyle="1" w:styleId="CommentSubjectChar">
    <w:name w:val="Comment Subject Char"/>
    <w:link w:val="CommentSubject"/>
    <w:uiPriority w:val="99"/>
    <w:semiHidden/>
    <w:rsid w:val="00A758EE"/>
    <w:rPr>
      <w:rFonts w:ascii="Arial" w:hAnsi="Arial"/>
      <w:b/>
      <w:bCs/>
      <w:lang w:val="en-GB" w:eastAsia="en-US"/>
    </w:rPr>
  </w:style>
  <w:style w:type="paragraph" w:styleId="NormalWeb">
    <w:name w:val="Normal (Web)"/>
    <w:basedOn w:val="Normal"/>
    <w:uiPriority w:val="99"/>
    <w:semiHidden/>
    <w:unhideWhenUsed/>
    <w:rsid w:val="00A758EE"/>
    <w:pPr>
      <w:spacing w:before="100" w:beforeAutospacing="1" w:after="100" w:afterAutospacing="1"/>
    </w:pPr>
    <w:rPr>
      <w:sz w:val="24"/>
      <w:szCs w:val="24"/>
      <w:lang w:val="en-US" w:eastAsia="zh-CN"/>
    </w:rPr>
  </w:style>
  <w:style w:type="table" w:styleId="TableGrid">
    <w:name w:val="Table Grid"/>
    <w:aliases w:val="TableGrid"/>
    <w:basedOn w:val="TableNormal"/>
    <w:uiPriority w:val="39"/>
    <w:qFormat/>
    <w:rsid w:val="00A75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14F2"/>
    <w:rPr>
      <w:lang w:val="en-GB" w:eastAsia="en-US"/>
    </w:rPr>
  </w:style>
  <w:style w:type="character" w:customStyle="1" w:styleId="normaltextrun">
    <w:name w:val="normaltextrun"/>
    <w:basedOn w:val="DefaultParagraphFont"/>
    <w:qFormat/>
    <w:rsid w:val="00790C14"/>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link w:val="Heading1"/>
    <w:uiPriority w:val="9"/>
    <w:rsid w:val="00790C14"/>
    <w:rPr>
      <w:rFonts w:ascii="Arial" w:hAnsi="Arial"/>
      <w:b/>
      <w:sz w:val="24"/>
      <w:lang w:val="en-GB" w:eastAsia="en-US"/>
    </w:rPr>
  </w:style>
  <w:style w:type="character" w:styleId="Strong">
    <w:name w:val="Strong"/>
    <w:uiPriority w:val="22"/>
    <w:qFormat/>
    <w:rsid w:val="00944AD6"/>
    <w:rPr>
      <w:b/>
      <w:bCs/>
    </w:rPr>
  </w:style>
  <w:style w:type="character" w:styleId="Hyperlink">
    <w:name w:val="Hyperlink"/>
    <w:basedOn w:val="DefaultParagraphFont"/>
    <w:uiPriority w:val="99"/>
    <w:unhideWhenUsed/>
    <w:rsid w:val="00C47059"/>
    <w:rPr>
      <w:color w:val="0563C1" w:themeColor="hyperlink"/>
      <w:u w:val="single"/>
    </w:rPr>
  </w:style>
  <w:style w:type="character" w:styleId="FollowedHyperlink">
    <w:name w:val="FollowedHyperlink"/>
    <w:basedOn w:val="DefaultParagraphFont"/>
    <w:uiPriority w:val="99"/>
    <w:semiHidden/>
    <w:unhideWhenUsed/>
    <w:rsid w:val="00367D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46">
      <w:bodyDiv w:val="1"/>
      <w:marLeft w:val="0"/>
      <w:marRight w:val="0"/>
      <w:marTop w:val="0"/>
      <w:marBottom w:val="0"/>
      <w:divBdr>
        <w:top w:val="none" w:sz="0" w:space="0" w:color="auto"/>
        <w:left w:val="none" w:sz="0" w:space="0" w:color="auto"/>
        <w:bottom w:val="none" w:sz="0" w:space="0" w:color="auto"/>
        <w:right w:val="none" w:sz="0" w:space="0" w:color="auto"/>
      </w:divBdr>
      <w:divsChild>
        <w:div w:id="85675">
          <w:marLeft w:val="274"/>
          <w:marRight w:val="0"/>
          <w:marTop w:val="0"/>
          <w:marBottom w:val="0"/>
          <w:divBdr>
            <w:top w:val="none" w:sz="0" w:space="0" w:color="auto"/>
            <w:left w:val="none" w:sz="0" w:space="0" w:color="auto"/>
            <w:bottom w:val="none" w:sz="0" w:space="0" w:color="auto"/>
            <w:right w:val="none" w:sz="0" w:space="0" w:color="auto"/>
          </w:divBdr>
        </w:div>
        <w:div w:id="656302484">
          <w:marLeft w:val="994"/>
          <w:marRight w:val="0"/>
          <w:marTop w:val="0"/>
          <w:marBottom w:val="0"/>
          <w:divBdr>
            <w:top w:val="none" w:sz="0" w:space="0" w:color="auto"/>
            <w:left w:val="none" w:sz="0" w:space="0" w:color="auto"/>
            <w:bottom w:val="none" w:sz="0" w:space="0" w:color="auto"/>
            <w:right w:val="none" w:sz="0" w:space="0" w:color="auto"/>
          </w:divBdr>
        </w:div>
        <w:div w:id="860780920">
          <w:marLeft w:val="274"/>
          <w:marRight w:val="0"/>
          <w:marTop w:val="0"/>
          <w:marBottom w:val="0"/>
          <w:divBdr>
            <w:top w:val="none" w:sz="0" w:space="0" w:color="auto"/>
            <w:left w:val="none" w:sz="0" w:space="0" w:color="auto"/>
            <w:bottom w:val="none" w:sz="0" w:space="0" w:color="auto"/>
            <w:right w:val="none" w:sz="0" w:space="0" w:color="auto"/>
          </w:divBdr>
        </w:div>
        <w:div w:id="1087926927">
          <w:marLeft w:val="994"/>
          <w:marRight w:val="0"/>
          <w:marTop w:val="0"/>
          <w:marBottom w:val="0"/>
          <w:divBdr>
            <w:top w:val="none" w:sz="0" w:space="0" w:color="auto"/>
            <w:left w:val="none" w:sz="0" w:space="0" w:color="auto"/>
            <w:bottom w:val="none" w:sz="0" w:space="0" w:color="auto"/>
            <w:right w:val="none" w:sz="0" w:space="0" w:color="auto"/>
          </w:divBdr>
        </w:div>
        <w:div w:id="1429160274">
          <w:marLeft w:val="994"/>
          <w:marRight w:val="0"/>
          <w:marTop w:val="0"/>
          <w:marBottom w:val="0"/>
          <w:divBdr>
            <w:top w:val="none" w:sz="0" w:space="0" w:color="auto"/>
            <w:left w:val="none" w:sz="0" w:space="0" w:color="auto"/>
            <w:bottom w:val="none" w:sz="0" w:space="0" w:color="auto"/>
            <w:right w:val="none" w:sz="0" w:space="0" w:color="auto"/>
          </w:divBdr>
        </w:div>
        <w:div w:id="1675182585">
          <w:marLeft w:val="274"/>
          <w:marRight w:val="0"/>
          <w:marTop w:val="0"/>
          <w:marBottom w:val="0"/>
          <w:divBdr>
            <w:top w:val="none" w:sz="0" w:space="0" w:color="auto"/>
            <w:left w:val="none" w:sz="0" w:space="0" w:color="auto"/>
            <w:bottom w:val="none" w:sz="0" w:space="0" w:color="auto"/>
            <w:right w:val="none" w:sz="0" w:space="0" w:color="auto"/>
          </w:divBdr>
        </w:div>
        <w:div w:id="1822574959">
          <w:marLeft w:val="274"/>
          <w:marRight w:val="0"/>
          <w:marTop w:val="0"/>
          <w:marBottom w:val="0"/>
          <w:divBdr>
            <w:top w:val="none" w:sz="0" w:space="0" w:color="auto"/>
            <w:left w:val="none" w:sz="0" w:space="0" w:color="auto"/>
            <w:bottom w:val="none" w:sz="0" w:space="0" w:color="auto"/>
            <w:right w:val="none" w:sz="0" w:space="0" w:color="auto"/>
          </w:divBdr>
        </w:div>
      </w:divsChild>
    </w:div>
    <w:div w:id="125052614">
      <w:bodyDiv w:val="1"/>
      <w:marLeft w:val="0"/>
      <w:marRight w:val="0"/>
      <w:marTop w:val="0"/>
      <w:marBottom w:val="0"/>
      <w:divBdr>
        <w:top w:val="none" w:sz="0" w:space="0" w:color="auto"/>
        <w:left w:val="none" w:sz="0" w:space="0" w:color="auto"/>
        <w:bottom w:val="none" w:sz="0" w:space="0" w:color="auto"/>
        <w:right w:val="none" w:sz="0" w:space="0" w:color="auto"/>
      </w:divBdr>
    </w:div>
    <w:div w:id="191693698">
      <w:bodyDiv w:val="1"/>
      <w:marLeft w:val="0"/>
      <w:marRight w:val="0"/>
      <w:marTop w:val="0"/>
      <w:marBottom w:val="0"/>
      <w:divBdr>
        <w:top w:val="none" w:sz="0" w:space="0" w:color="auto"/>
        <w:left w:val="none" w:sz="0" w:space="0" w:color="auto"/>
        <w:bottom w:val="none" w:sz="0" w:space="0" w:color="auto"/>
        <w:right w:val="none" w:sz="0" w:space="0" w:color="auto"/>
      </w:divBdr>
    </w:div>
    <w:div w:id="210969326">
      <w:bodyDiv w:val="1"/>
      <w:marLeft w:val="0"/>
      <w:marRight w:val="0"/>
      <w:marTop w:val="0"/>
      <w:marBottom w:val="0"/>
      <w:divBdr>
        <w:top w:val="none" w:sz="0" w:space="0" w:color="auto"/>
        <w:left w:val="none" w:sz="0" w:space="0" w:color="auto"/>
        <w:bottom w:val="none" w:sz="0" w:space="0" w:color="auto"/>
        <w:right w:val="none" w:sz="0" w:space="0" w:color="auto"/>
      </w:divBdr>
      <w:divsChild>
        <w:div w:id="337736070">
          <w:marLeft w:val="446"/>
          <w:marRight w:val="0"/>
          <w:marTop w:val="60"/>
          <w:marBottom w:val="0"/>
          <w:divBdr>
            <w:top w:val="none" w:sz="0" w:space="0" w:color="auto"/>
            <w:left w:val="none" w:sz="0" w:space="0" w:color="auto"/>
            <w:bottom w:val="none" w:sz="0" w:space="0" w:color="auto"/>
            <w:right w:val="none" w:sz="0" w:space="0" w:color="auto"/>
          </w:divBdr>
        </w:div>
        <w:div w:id="1681421978">
          <w:marLeft w:val="446"/>
          <w:marRight w:val="0"/>
          <w:marTop w:val="60"/>
          <w:marBottom w:val="0"/>
          <w:divBdr>
            <w:top w:val="none" w:sz="0" w:space="0" w:color="auto"/>
            <w:left w:val="none" w:sz="0" w:space="0" w:color="auto"/>
            <w:bottom w:val="none" w:sz="0" w:space="0" w:color="auto"/>
            <w:right w:val="none" w:sz="0" w:space="0" w:color="auto"/>
          </w:divBdr>
        </w:div>
      </w:divsChild>
    </w:div>
    <w:div w:id="235557629">
      <w:bodyDiv w:val="1"/>
      <w:marLeft w:val="0"/>
      <w:marRight w:val="0"/>
      <w:marTop w:val="0"/>
      <w:marBottom w:val="0"/>
      <w:divBdr>
        <w:top w:val="none" w:sz="0" w:space="0" w:color="auto"/>
        <w:left w:val="none" w:sz="0" w:space="0" w:color="auto"/>
        <w:bottom w:val="none" w:sz="0" w:space="0" w:color="auto"/>
        <w:right w:val="none" w:sz="0" w:space="0" w:color="auto"/>
      </w:divBdr>
    </w:div>
    <w:div w:id="330186465">
      <w:bodyDiv w:val="1"/>
      <w:marLeft w:val="0"/>
      <w:marRight w:val="0"/>
      <w:marTop w:val="0"/>
      <w:marBottom w:val="0"/>
      <w:divBdr>
        <w:top w:val="none" w:sz="0" w:space="0" w:color="auto"/>
        <w:left w:val="none" w:sz="0" w:space="0" w:color="auto"/>
        <w:bottom w:val="none" w:sz="0" w:space="0" w:color="auto"/>
        <w:right w:val="none" w:sz="0" w:space="0" w:color="auto"/>
      </w:divBdr>
    </w:div>
    <w:div w:id="390346522">
      <w:bodyDiv w:val="1"/>
      <w:marLeft w:val="0"/>
      <w:marRight w:val="0"/>
      <w:marTop w:val="0"/>
      <w:marBottom w:val="0"/>
      <w:divBdr>
        <w:top w:val="none" w:sz="0" w:space="0" w:color="auto"/>
        <w:left w:val="none" w:sz="0" w:space="0" w:color="auto"/>
        <w:bottom w:val="none" w:sz="0" w:space="0" w:color="auto"/>
        <w:right w:val="none" w:sz="0" w:space="0" w:color="auto"/>
      </w:divBdr>
      <w:divsChild>
        <w:div w:id="131099307">
          <w:marLeft w:val="1080"/>
          <w:marRight w:val="0"/>
          <w:marTop w:val="100"/>
          <w:marBottom w:val="0"/>
          <w:divBdr>
            <w:top w:val="none" w:sz="0" w:space="0" w:color="auto"/>
            <w:left w:val="none" w:sz="0" w:space="0" w:color="auto"/>
            <w:bottom w:val="none" w:sz="0" w:space="0" w:color="auto"/>
            <w:right w:val="none" w:sz="0" w:space="0" w:color="auto"/>
          </w:divBdr>
        </w:div>
        <w:div w:id="398096673">
          <w:marLeft w:val="576"/>
          <w:marRight w:val="0"/>
          <w:marTop w:val="200"/>
          <w:marBottom w:val="0"/>
          <w:divBdr>
            <w:top w:val="none" w:sz="0" w:space="0" w:color="auto"/>
            <w:left w:val="none" w:sz="0" w:space="0" w:color="auto"/>
            <w:bottom w:val="none" w:sz="0" w:space="0" w:color="auto"/>
            <w:right w:val="none" w:sz="0" w:space="0" w:color="auto"/>
          </w:divBdr>
        </w:div>
        <w:div w:id="567157730">
          <w:marLeft w:val="1080"/>
          <w:marRight w:val="0"/>
          <w:marTop w:val="100"/>
          <w:marBottom w:val="0"/>
          <w:divBdr>
            <w:top w:val="none" w:sz="0" w:space="0" w:color="auto"/>
            <w:left w:val="none" w:sz="0" w:space="0" w:color="auto"/>
            <w:bottom w:val="none" w:sz="0" w:space="0" w:color="auto"/>
            <w:right w:val="none" w:sz="0" w:space="0" w:color="auto"/>
          </w:divBdr>
        </w:div>
        <w:div w:id="641235734">
          <w:marLeft w:val="1080"/>
          <w:marRight w:val="0"/>
          <w:marTop w:val="100"/>
          <w:marBottom w:val="0"/>
          <w:divBdr>
            <w:top w:val="none" w:sz="0" w:space="0" w:color="auto"/>
            <w:left w:val="none" w:sz="0" w:space="0" w:color="auto"/>
            <w:bottom w:val="none" w:sz="0" w:space="0" w:color="auto"/>
            <w:right w:val="none" w:sz="0" w:space="0" w:color="auto"/>
          </w:divBdr>
        </w:div>
        <w:div w:id="772477762">
          <w:marLeft w:val="1080"/>
          <w:marRight w:val="0"/>
          <w:marTop w:val="100"/>
          <w:marBottom w:val="0"/>
          <w:divBdr>
            <w:top w:val="none" w:sz="0" w:space="0" w:color="auto"/>
            <w:left w:val="none" w:sz="0" w:space="0" w:color="auto"/>
            <w:bottom w:val="none" w:sz="0" w:space="0" w:color="auto"/>
            <w:right w:val="none" w:sz="0" w:space="0" w:color="auto"/>
          </w:divBdr>
        </w:div>
        <w:div w:id="1137184208">
          <w:marLeft w:val="1080"/>
          <w:marRight w:val="0"/>
          <w:marTop w:val="100"/>
          <w:marBottom w:val="0"/>
          <w:divBdr>
            <w:top w:val="none" w:sz="0" w:space="0" w:color="auto"/>
            <w:left w:val="none" w:sz="0" w:space="0" w:color="auto"/>
            <w:bottom w:val="none" w:sz="0" w:space="0" w:color="auto"/>
            <w:right w:val="none" w:sz="0" w:space="0" w:color="auto"/>
          </w:divBdr>
        </w:div>
        <w:div w:id="1270505903">
          <w:marLeft w:val="1080"/>
          <w:marRight w:val="0"/>
          <w:marTop w:val="100"/>
          <w:marBottom w:val="0"/>
          <w:divBdr>
            <w:top w:val="none" w:sz="0" w:space="0" w:color="auto"/>
            <w:left w:val="none" w:sz="0" w:space="0" w:color="auto"/>
            <w:bottom w:val="none" w:sz="0" w:space="0" w:color="auto"/>
            <w:right w:val="none" w:sz="0" w:space="0" w:color="auto"/>
          </w:divBdr>
        </w:div>
        <w:div w:id="1456023956">
          <w:marLeft w:val="576"/>
          <w:marRight w:val="0"/>
          <w:marTop w:val="200"/>
          <w:marBottom w:val="0"/>
          <w:divBdr>
            <w:top w:val="none" w:sz="0" w:space="0" w:color="auto"/>
            <w:left w:val="none" w:sz="0" w:space="0" w:color="auto"/>
            <w:bottom w:val="none" w:sz="0" w:space="0" w:color="auto"/>
            <w:right w:val="none" w:sz="0" w:space="0" w:color="auto"/>
          </w:divBdr>
        </w:div>
        <w:div w:id="2011517922">
          <w:marLeft w:val="1080"/>
          <w:marRight w:val="0"/>
          <w:marTop w:val="100"/>
          <w:marBottom w:val="0"/>
          <w:divBdr>
            <w:top w:val="none" w:sz="0" w:space="0" w:color="auto"/>
            <w:left w:val="none" w:sz="0" w:space="0" w:color="auto"/>
            <w:bottom w:val="none" w:sz="0" w:space="0" w:color="auto"/>
            <w:right w:val="none" w:sz="0" w:space="0" w:color="auto"/>
          </w:divBdr>
        </w:div>
        <w:div w:id="2033846617">
          <w:marLeft w:val="1800"/>
          <w:marRight w:val="0"/>
          <w:marTop w:val="100"/>
          <w:marBottom w:val="0"/>
          <w:divBdr>
            <w:top w:val="none" w:sz="0" w:space="0" w:color="auto"/>
            <w:left w:val="none" w:sz="0" w:space="0" w:color="auto"/>
            <w:bottom w:val="none" w:sz="0" w:space="0" w:color="auto"/>
            <w:right w:val="none" w:sz="0" w:space="0" w:color="auto"/>
          </w:divBdr>
        </w:div>
        <w:div w:id="2109958540">
          <w:marLeft w:val="1080"/>
          <w:marRight w:val="0"/>
          <w:marTop w:val="100"/>
          <w:marBottom w:val="0"/>
          <w:divBdr>
            <w:top w:val="none" w:sz="0" w:space="0" w:color="auto"/>
            <w:left w:val="none" w:sz="0" w:space="0" w:color="auto"/>
            <w:bottom w:val="none" w:sz="0" w:space="0" w:color="auto"/>
            <w:right w:val="none" w:sz="0" w:space="0" w:color="auto"/>
          </w:divBdr>
        </w:div>
      </w:divsChild>
    </w:div>
    <w:div w:id="515846657">
      <w:bodyDiv w:val="1"/>
      <w:marLeft w:val="0"/>
      <w:marRight w:val="0"/>
      <w:marTop w:val="0"/>
      <w:marBottom w:val="0"/>
      <w:divBdr>
        <w:top w:val="none" w:sz="0" w:space="0" w:color="auto"/>
        <w:left w:val="none" w:sz="0" w:space="0" w:color="auto"/>
        <w:bottom w:val="none" w:sz="0" w:space="0" w:color="auto"/>
        <w:right w:val="none" w:sz="0" w:space="0" w:color="auto"/>
      </w:divBdr>
      <w:divsChild>
        <w:div w:id="1522427225">
          <w:marLeft w:val="446"/>
          <w:marRight w:val="0"/>
          <w:marTop w:val="60"/>
          <w:marBottom w:val="0"/>
          <w:divBdr>
            <w:top w:val="none" w:sz="0" w:space="0" w:color="auto"/>
            <w:left w:val="none" w:sz="0" w:space="0" w:color="auto"/>
            <w:bottom w:val="none" w:sz="0" w:space="0" w:color="auto"/>
            <w:right w:val="none" w:sz="0" w:space="0" w:color="auto"/>
          </w:divBdr>
        </w:div>
        <w:div w:id="2022004259">
          <w:marLeft w:val="446"/>
          <w:marRight w:val="0"/>
          <w:marTop w:val="60"/>
          <w:marBottom w:val="0"/>
          <w:divBdr>
            <w:top w:val="none" w:sz="0" w:space="0" w:color="auto"/>
            <w:left w:val="none" w:sz="0" w:space="0" w:color="auto"/>
            <w:bottom w:val="none" w:sz="0" w:space="0" w:color="auto"/>
            <w:right w:val="none" w:sz="0" w:space="0" w:color="auto"/>
          </w:divBdr>
        </w:div>
      </w:divsChild>
    </w:div>
    <w:div w:id="587232291">
      <w:bodyDiv w:val="1"/>
      <w:marLeft w:val="0"/>
      <w:marRight w:val="0"/>
      <w:marTop w:val="0"/>
      <w:marBottom w:val="0"/>
      <w:divBdr>
        <w:top w:val="none" w:sz="0" w:space="0" w:color="auto"/>
        <w:left w:val="none" w:sz="0" w:space="0" w:color="auto"/>
        <w:bottom w:val="none" w:sz="0" w:space="0" w:color="auto"/>
        <w:right w:val="none" w:sz="0" w:space="0" w:color="auto"/>
      </w:divBdr>
      <w:divsChild>
        <w:div w:id="70467840">
          <w:marLeft w:val="1080"/>
          <w:marRight w:val="0"/>
          <w:marTop w:val="100"/>
          <w:marBottom w:val="0"/>
          <w:divBdr>
            <w:top w:val="none" w:sz="0" w:space="0" w:color="auto"/>
            <w:left w:val="none" w:sz="0" w:space="0" w:color="auto"/>
            <w:bottom w:val="none" w:sz="0" w:space="0" w:color="auto"/>
            <w:right w:val="none" w:sz="0" w:space="0" w:color="auto"/>
          </w:divBdr>
        </w:div>
        <w:div w:id="208883810">
          <w:marLeft w:val="576"/>
          <w:marRight w:val="0"/>
          <w:marTop w:val="200"/>
          <w:marBottom w:val="0"/>
          <w:divBdr>
            <w:top w:val="none" w:sz="0" w:space="0" w:color="auto"/>
            <w:left w:val="none" w:sz="0" w:space="0" w:color="auto"/>
            <w:bottom w:val="none" w:sz="0" w:space="0" w:color="auto"/>
            <w:right w:val="none" w:sz="0" w:space="0" w:color="auto"/>
          </w:divBdr>
        </w:div>
        <w:div w:id="662582246">
          <w:marLeft w:val="1080"/>
          <w:marRight w:val="0"/>
          <w:marTop w:val="100"/>
          <w:marBottom w:val="0"/>
          <w:divBdr>
            <w:top w:val="none" w:sz="0" w:space="0" w:color="auto"/>
            <w:left w:val="none" w:sz="0" w:space="0" w:color="auto"/>
            <w:bottom w:val="none" w:sz="0" w:space="0" w:color="auto"/>
            <w:right w:val="none" w:sz="0" w:space="0" w:color="auto"/>
          </w:divBdr>
        </w:div>
        <w:div w:id="865481622">
          <w:marLeft w:val="1080"/>
          <w:marRight w:val="0"/>
          <w:marTop w:val="100"/>
          <w:marBottom w:val="0"/>
          <w:divBdr>
            <w:top w:val="none" w:sz="0" w:space="0" w:color="auto"/>
            <w:left w:val="none" w:sz="0" w:space="0" w:color="auto"/>
            <w:bottom w:val="none" w:sz="0" w:space="0" w:color="auto"/>
            <w:right w:val="none" w:sz="0" w:space="0" w:color="auto"/>
          </w:divBdr>
        </w:div>
        <w:div w:id="998848300">
          <w:marLeft w:val="1800"/>
          <w:marRight w:val="0"/>
          <w:marTop w:val="100"/>
          <w:marBottom w:val="0"/>
          <w:divBdr>
            <w:top w:val="none" w:sz="0" w:space="0" w:color="auto"/>
            <w:left w:val="none" w:sz="0" w:space="0" w:color="auto"/>
            <w:bottom w:val="none" w:sz="0" w:space="0" w:color="auto"/>
            <w:right w:val="none" w:sz="0" w:space="0" w:color="auto"/>
          </w:divBdr>
        </w:div>
        <w:div w:id="1278218869">
          <w:marLeft w:val="1080"/>
          <w:marRight w:val="0"/>
          <w:marTop w:val="100"/>
          <w:marBottom w:val="0"/>
          <w:divBdr>
            <w:top w:val="none" w:sz="0" w:space="0" w:color="auto"/>
            <w:left w:val="none" w:sz="0" w:space="0" w:color="auto"/>
            <w:bottom w:val="none" w:sz="0" w:space="0" w:color="auto"/>
            <w:right w:val="none" w:sz="0" w:space="0" w:color="auto"/>
          </w:divBdr>
        </w:div>
        <w:div w:id="1314410093">
          <w:marLeft w:val="576"/>
          <w:marRight w:val="0"/>
          <w:marTop w:val="200"/>
          <w:marBottom w:val="0"/>
          <w:divBdr>
            <w:top w:val="none" w:sz="0" w:space="0" w:color="auto"/>
            <w:left w:val="none" w:sz="0" w:space="0" w:color="auto"/>
            <w:bottom w:val="none" w:sz="0" w:space="0" w:color="auto"/>
            <w:right w:val="none" w:sz="0" w:space="0" w:color="auto"/>
          </w:divBdr>
        </w:div>
        <w:div w:id="1901675199">
          <w:marLeft w:val="1080"/>
          <w:marRight w:val="0"/>
          <w:marTop w:val="100"/>
          <w:marBottom w:val="0"/>
          <w:divBdr>
            <w:top w:val="none" w:sz="0" w:space="0" w:color="auto"/>
            <w:left w:val="none" w:sz="0" w:space="0" w:color="auto"/>
            <w:bottom w:val="none" w:sz="0" w:space="0" w:color="auto"/>
            <w:right w:val="none" w:sz="0" w:space="0" w:color="auto"/>
          </w:divBdr>
        </w:div>
      </w:divsChild>
    </w:div>
    <w:div w:id="680008904">
      <w:bodyDiv w:val="1"/>
      <w:marLeft w:val="0"/>
      <w:marRight w:val="0"/>
      <w:marTop w:val="0"/>
      <w:marBottom w:val="0"/>
      <w:divBdr>
        <w:top w:val="none" w:sz="0" w:space="0" w:color="auto"/>
        <w:left w:val="none" w:sz="0" w:space="0" w:color="auto"/>
        <w:bottom w:val="none" w:sz="0" w:space="0" w:color="auto"/>
        <w:right w:val="none" w:sz="0" w:space="0" w:color="auto"/>
      </w:divBdr>
    </w:div>
    <w:div w:id="848370727">
      <w:bodyDiv w:val="1"/>
      <w:marLeft w:val="0"/>
      <w:marRight w:val="0"/>
      <w:marTop w:val="0"/>
      <w:marBottom w:val="0"/>
      <w:divBdr>
        <w:top w:val="none" w:sz="0" w:space="0" w:color="auto"/>
        <w:left w:val="none" w:sz="0" w:space="0" w:color="auto"/>
        <w:bottom w:val="none" w:sz="0" w:space="0" w:color="auto"/>
        <w:right w:val="none" w:sz="0" w:space="0" w:color="auto"/>
      </w:divBdr>
    </w:div>
    <w:div w:id="1081025149">
      <w:bodyDiv w:val="1"/>
      <w:marLeft w:val="0"/>
      <w:marRight w:val="0"/>
      <w:marTop w:val="0"/>
      <w:marBottom w:val="0"/>
      <w:divBdr>
        <w:top w:val="none" w:sz="0" w:space="0" w:color="auto"/>
        <w:left w:val="none" w:sz="0" w:space="0" w:color="auto"/>
        <w:bottom w:val="none" w:sz="0" w:space="0" w:color="auto"/>
        <w:right w:val="none" w:sz="0" w:space="0" w:color="auto"/>
      </w:divBdr>
    </w:div>
    <w:div w:id="1115637769">
      <w:bodyDiv w:val="1"/>
      <w:marLeft w:val="0"/>
      <w:marRight w:val="0"/>
      <w:marTop w:val="0"/>
      <w:marBottom w:val="0"/>
      <w:divBdr>
        <w:top w:val="none" w:sz="0" w:space="0" w:color="auto"/>
        <w:left w:val="none" w:sz="0" w:space="0" w:color="auto"/>
        <w:bottom w:val="none" w:sz="0" w:space="0" w:color="auto"/>
        <w:right w:val="none" w:sz="0" w:space="0" w:color="auto"/>
      </w:divBdr>
      <w:divsChild>
        <w:div w:id="350960202">
          <w:marLeft w:val="1080"/>
          <w:marRight w:val="0"/>
          <w:marTop w:val="100"/>
          <w:marBottom w:val="0"/>
          <w:divBdr>
            <w:top w:val="none" w:sz="0" w:space="0" w:color="auto"/>
            <w:left w:val="none" w:sz="0" w:space="0" w:color="auto"/>
            <w:bottom w:val="none" w:sz="0" w:space="0" w:color="auto"/>
            <w:right w:val="none" w:sz="0" w:space="0" w:color="auto"/>
          </w:divBdr>
        </w:div>
        <w:div w:id="402676611">
          <w:marLeft w:val="576"/>
          <w:marRight w:val="0"/>
          <w:marTop w:val="200"/>
          <w:marBottom w:val="0"/>
          <w:divBdr>
            <w:top w:val="none" w:sz="0" w:space="0" w:color="auto"/>
            <w:left w:val="none" w:sz="0" w:space="0" w:color="auto"/>
            <w:bottom w:val="none" w:sz="0" w:space="0" w:color="auto"/>
            <w:right w:val="none" w:sz="0" w:space="0" w:color="auto"/>
          </w:divBdr>
        </w:div>
        <w:div w:id="421027603">
          <w:marLeft w:val="1800"/>
          <w:marRight w:val="0"/>
          <w:marTop w:val="100"/>
          <w:marBottom w:val="0"/>
          <w:divBdr>
            <w:top w:val="none" w:sz="0" w:space="0" w:color="auto"/>
            <w:left w:val="none" w:sz="0" w:space="0" w:color="auto"/>
            <w:bottom w:val="none" w:sz="0" w:space="0" w:color="auto"/>
            <w:right w:val="none" w:sz="0" w:space="0" w:color="auto"/>
          </w:divBdr>
        </w:div>
        <w:div w:id="804809402">
          <w:marLeft w:val="576"/>
          <w:marRight w:val="0"/>
          <w:marTop w:val="200"/>
          <w:marBottom w:val="0"/>
          <w:divBdr>
            <w:top w:val="none" w:sz="0" w:space="0" w:color="auto"/>
            <w:left w:val="none" w:sz="0" w:space="0" w:color="auto"/>
            <w:bottom w:val="none" w:sz="0" w:space="0" w:color="auto"/>
            <w:right w:val="none" w:sz="0" w:space="0" w:color="auto"/>
          </w:divBdr>
        </w:div>
        <w:div w:id="884684848">
          <w:marLeft w:val="1080"/>
          <w:marRight w:val="0"/>
          <w:marTop w:val="100"/>
          <w:marBottom w:val="0"/>
          <w:divBdr>
            <w:top w:val="none" w:sz="0" w:space="0" w:color="auto"/>
            <w:left w:val="none" w:sz="0" w:space="0" w:color="auto"/>
            <w:bottom w:val="none" w:sz="0" w:space="0" w:color="auto"/>
            <w:right w:val="none" w:sz="0" w:space="0" w:color="auto"/>
          </w:divBdr>
        </w:div>
        <w:div w:id="1110932630">
          <w:marLeft w:val="1080"/>
          <w:marRight w:val="0"/>
          <w:marTop w:val="100"/>
          <w:marBottom w:val="0"/>
          <w:divBdr>
            <w:top w:val="none" w:sz="0" w:space="0" w:color="auto"/>
            <w:left w:val="none" w:sz="0" w:space="0" w:color="auto"/>
            <w:bottom w:val="none" w:sz="0" w:space="0" w:color="auto"/>
            <w:right w:val="none" w:sz="0" w:space="0" w:color="auto"/>
          </w:divBdr>
        </w:div>
        <w:div w:id="1281648054">
          <w:marLeft w:val="1080"/>
          <w:marRight w:val="0"/>
          <w:marTop w:val="100"/>
          <w:marBottom w:val="0"/>
          <w:divBdr>
            <w:top w:val="none" w:sz="0" w:space="0" w:color="auto"/>
            <w:left w:val="none" w:sz="0" w:space="0" w:color="auto"/>
            <w:bottom w:val="none" w:sz="0" w:space="0" w:color="auto"/>
            <w:right w:val="none" w:sz="0" w:space="0" w:color="auto"/>
          </w:divBdr>
        </w:div>
        <w:div w:id="1346398207">
          <w:marLeft w:val="1080"/>
          <w:marRight w:val="0"/>
          <w:marTop w:val="100"/>
          <w:marBottom w:val="0"/>
          <w:divBdr>
            <w:top w:val="none" w:sz="0" w:space="0" w:color="auto"/>
            <w:left w:val="none" w:sz="0" w:space="0" w:color="auto"/>
            <w:bottom w:val="none" w:sz="0" w:space="0" w:color="auto"/>
            <w:right w:val="none" w:sz="0" w:space="0" w:color="auto"/>
          </w:divBdr>
        </w:div>
        <w:div w:id="1615861653">
          <w:marLeft w:val="1080"/>
          <w:marRight w:val="0"/>
          <w:marTop w:val="100"/>
          <w:marBottom w:val="0"/>
          <w:divBdr>
            <w:top w:val="none" w:sz="0" w:space="0" w:color="auto"/>
            <w:left w:val="none" w:sz="0" w:space="0" w:color="auto"/>
            <w:bottom w:val="none" w:sz="0" w:space="0" w:color="auto"/>
            <w:right w:val="none" w:sz="0" w:space="0" w:color="auto"/>
          </w:divBdr>
        </w:div>
        <w:div w:id="1712260964">
          <w:marLeft w:val="1080"/>
          <w:marRight w:val="0"/>
          <w:marTop w:val="100"/>
          <w:marBottom w:val="0"/>
          <w:divBdr>
            <w:top w:val="none" w:sz="0" w:space="0" w:color="auto"/>
            <w:left w:val="none" w:sz="0" w:space="0" w:color="auto"/>
            <w:bottom w:val="none" w:sz="0" w:space="0" w:color="auto"/>
            <w:right w:val="none" w:sz="0" w:space="0" w:color="auto"/>
          </w:divBdr>
        </w:div>
        <w:div w:id="1729568313">
          <w:marLeft w:val="1080"/>
          <w:marRight w:val="0"/>
          <w:marTop w:val="100"/>
          <w:marBottom w:val="0"/>
          <w:divBdr>
            <w:top w:val="none" w:sz="0" w:space="0" w:color="auto"/>
            <w:left w:val="none" w:sz="0" w:space="0" w:color="auto"/>
            <w:bottom w:val="none" w:sz="0" w:space="0" w:color="auto"/>
            <w:right w:val="none" w:sz="0" w:space="0" w:color="auto"/>
          </w:divBdr>
        </w:div>
      </w:divsChild>
    </w:div>
    <w:div w:id="1309439888">
      <w:bodyDiv w:val="1"/>
      <w:marLeft w:val="0"/>
      <w:marRight w:val="0"/>
      <w:marTop w:val="0"/>
      <w:marBottom w:val="0"/>
      <w:divBdr>
        <w:top w:val="none" w:sz="0" w:space="0" w:color="auto"/>
        <w:left w:val="none" w:sz="0" w:space="0" w:color="auto"/>
        <w:bottom w:val="none" w:sz="0" w:space="0" w:color="auto"/>
        <w:right w:val="none" w:sz="0" w:space="0" w:color="auto"/>
      </w:divBdr>
    </w:div>
    <w:div w:id="1461263856">
      <w:bodyDiv w:val="1"/>
      <w:marLeft w:val="0"/>
      <w:marRight w:val="0"/>
      <w:marTop w:val="0"/>
      <w:marBottom w:val="0"/>
      <w:divBdr>
        <w:top w:val="none" w:sz="0" w:space="0" w:color="auto"/>
        <w:left w:val="none" w:sz="0" w:space="0" w:color="auto"/>
        <w:bottom w:val="none" w:sz="0" w:space="0" w:color="auto"/>
        <w:right w:val="none" w:sz="0" w:space="0" w:color="auto"/>
      </w:divBdr>
    </w:div>
    <w:div w:id="1500391294">
      <w:bodyDiv w:val="1"/>
      <w:marLeft w:val="0"/>
      <w:marRight w:val="0"/>
      <w:marTop w:val="0"/>
      <w:marBottom w:val="0"/>
      <w:divBdr>
        <w:top w:val="none" w:sz="0" w:space="0" w:color="auto"/>
        <w:left w:val="none" w:sz="0" w:space="0" w:color="auto"/>
        <w:bottom w:val="none" w:sz="0" w:space="0" w:color="auto"/>
        <w:right w:val="none" w:sz="0" w:space="0" w:color="auto"/>
      </w:divBdr>
      <w:divsChild>
        <w:div w:id="187761454">
          <w:marLeft w:val="576"/>
          <w:marRight w:val="0"/>
          <w:marTop w:val="200"/>
          <w:marBottom w:val="0"/>
          <w:divBdr>
            <w:top w:val="none" w:sz="0" w:space="0" w:color="auto"/>
            <w:left w:val="none" w:sz="0" w:space="0" w:color="auto"/>
            <w:bottom w:val="none" w:sz="0" w:space="0" w:color="auto"/>
            <w:right w:val="none" w:sz="0" w:space="0" w:color="auto"/>
          </w:divBdr>
        </w:div>
        <w:div w:id="484013591">
          <w:marLeft w:val="1080"/>
          <w:marRight w:val="0"/>
          <w:marTop w:val="100"/>
          <w:marBottom w:val="0"/>
          <w:divBdr>
            <w:top w:val="none" w:sz="0" w:space="0" w:color="auto"/>
            <w:left w:val="none" w:sz="0" w:space="0" w:color="auto"/>
            <w:bottom w:val="none" w:sz="0" w:space="0" w:color="auto"/>
            <w:right w:val="none" w:sz="0" w:space="0" w:color="auto"/>
          </w:divBdr>
        </w:div>
        <w:div w:id="550311069">
          <w:marLeft w:val="1800"/>
          <w:marRight w:val="0"/>
          <w:marTop w:val="100"/>
          <w:marBottom w:val="0"/>
          <w:divBdr>
            <w:top w:val="none" w:sz="0" w:space="0" w:color="auto"/>
            <w:left w:val="none" w:sz="0" w:space="0" w:color="auto"/>
            <w:bottom w:val="none" w:sz="0" w:space="0" w:color="auto"/>
            <w:right w:val="none" w:sz="0" w:space="0" w:color="auto"/>
          </w:divBdr>
        </w:div>
        <w:div w:id="574708501">
          <w:marLeft w:val="1080"/>
          <w:marRight w:val="0"/>
          <w:marTop w:val="100"/>
          <w:marBottom w:val="0"/>
          <w:divBdr>
            <w:top w:val="none" w:sz="0" w:space="0" w:color="auto"/>
            <w:left w:val="none" w:sz="0" w:space="0" w:color="auto"/>
            <w:bottom w:val="none" w:sz="0" w:space="0" w:color="auto"/>
            <w:right w:val="none" w:sz="0" w:space="0" w:color="auto"/>
          </w:divBdr>
        </w:div>
        <w:div w:id="714961809">
          <w:marLeft w:val="1800"/>
          <w:marRight w:val="0"/>
          <w:marTop w:val="100"/>
          <w:marBottom w:val="0"/>
          <w:divBdr>
            <w:top w:val="none" w:sz="0" w:space="0" w:color="auto"/>
            <w:left w:val="none" w:sz="0" w:space="0" w:color="auto"/>
            <w:bottom w:val="none" w:sz="0" w:space="0" w:color="auto"/>
            <w:right w:val="none" w:sz="0" w:space="0" w:color="auto"/>
          </w:divBdr>
        </w:div>
        <w:div w:id="1698775579">
          <w:marLeft w:val="1080"/>
          <w:marRight w:val="0"/>
          <w:marTop w:val="100"/>
          <w:marBottom w:val="0"/>
          <w:divBdr>
            <w:top w:val="none" w:sz="0" w:space="0" w:color="auto"/>
            <w:left w:val="none" w:sz="0" w:space="0" w:color="auto"/>
            <w:bottom w:val="none" w:sz="0" w:space="0" w:color="auto"/>
            <w:right w:val="none" w:sz="0" w:space="0" w:color="auto"/>
          </w:divBdr>
        </w:div>
      </w:divsChild>
    </w:div>
    <w:div w:id="1993633681">
      <w:bodyDiv w:val="1"/>
      <w:marLeft w:val="0"/>
      <w:marRight w:val="0"/>
      <w:marTop w:val="0"/>
      <w:marBottom w:val="0"/>
      <w:divBdr>
        <w:top w:val="none" w:sz="0" w:space="0" w:color="auto"/>
        <w:left w:val="none" w:sz="0" w:space="0" w:color="auto"/>
        <w:bottom w:val="none" w:sz="0" w:space="0" w:color="auto"/>
        <w:right w:val="none" w:sz="0" w:space="0" w:color="auto"/>
      </w:divBdr>
    </w:div>
    <w:div w:id="2136175489">
      <w:bodyDiv w:val="1"/>
      <w:marLeft w:val="0"/>
      <w:marRight w:val="0"/>
      <w:marTop w:val="0"/>
      <w:marBottom w:val="0"/>
      <w:divBdr>
        <w:top w:val="none" w:sz="0" w:space="0" w:color="auto"/>
        <w:left w:val="none" w:sz="0" w:space="0" w:color="auto"/>
        <w:bottom w:val="none" w:sz="0" w:space="0" w:color="auto"/>
        <w:right w:val="none" w:sz="0" w:space="0" w:color="auto"/>
      </w:divBdr>
      <w:divsChild>
        <w:div w:id="1081803329">
          <w:marLeft w:val="446"/>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2A88E-8A35-465B-896A-99BE22E9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5294</Words>
  <Characters>30180</Characters>
  <Application>Microsoft Office Word</Application>
  <DocSecurity>0</DocSecurity>
  <Lines>251</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Ameha</cp:lastModifiedBy>
  <cp:revision>7</cp:revision>
  <cp:lastPrinted>2002-04-23T00:10:00Z</cp:lastPrinted>
  <dcterms:created xsi:type="dcterms:W3CDTF">2022-08-12T06:50:00Z</dcterms:created>
  <dcterms:modified xsi:type="dcterms:W3CDTF">2022-08-12T11:21:00Z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